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4E4" w:rsidRDefault="00F0522A" w:rsidP="000D680C">
      <w:pPr>
        <w:pStyle w:val="a4"/>
        <w:shd w:val="clear" w:color="auto" w:fill="FFFFFF"/>
        <w:spacing w:before="0" w:beforeAutospacing="0" w:after="0" w:afterAutospacing="0"/>
        <w:textAlignment w:val="baseline"/>
        <w:rPr>
          <w:b/>
          <w:color w:val="333333"/>
          <w:sz w:val="28"/>
          <w:szCs w:val="28"/>
        </w:rPr>
      </w:pPr>
      <w:r w:rsidRPr="00AA1653">
        <w:rPr>
          <w:b/>
          <w:color w:val="333333"/>
          <w:sz w:val="28"/>
          <w:szCs w:val="28"/>
        </w:rPr>
        <w:t>Социальная история к инклюзивному туру «Легенды старого Верх-</w:t>
      </w:r>
      <w:proofErr w:type="spellStart"/>
      <w:r w:rsidRPr="00AA1653">
        <w:rPr>
          <w:b/>
          <w:color w:val="333333"/>
          <w:sz w:val="28"/>
          <w:szCs w:val="28"/>
        </w:rPr>
        <w:t>Нейвинска</w:t>
      </w:r>
      <w:proofErr w:type="spellEnd"/>
      <w:r w:rsidRPr="00AA1653">
        <w:rPr>
          <w:b/>
          <w:color w:val="333333"/>
          <w:sz w:val="28"/>
          <w:szCs w:val="28"/>
        </w:rPr>
        <w:t>»</w:t>
      </w:r>
    </w:p>
    <w:p w:rsidR="007934E4" w:rsidRPr="000D680C" w:rsidRDefault="007934E4" w:rsidP="000D680C">
      <w:pPr>
        <w:pStyle w:val="a4"/>
        <w:shd w:val="clear" w:color="auto" w:fill="FFFFFF"/>
        <w:spacing w:before="0" w:beforeAutospacing="0" w:after="0" w:afterAutospacing="0"/>
        <w:jc w:val="both"/>
        <w:textAlignment w:val="baseline"/>
        <w:rPr>
          <w:color w:val="333333"/>
          <w:sz w:val="22"/>
          <w:szCs w:val="22"/>
        </w:rPr>
      </w:pPr>
      <w:r w:rsidRPr="000D680C">
        <w:rPr>
          <w:color w:val="333333"/>
          <w:sz w:val="22"/>
          <w:szCs w:val="22"/>
        </w:rPr>
        <w:t>(размещена на сайтах АНО «Благое дело» и МАУК «Центр культурного досуга» в разделе «Деятельность» - «Отдел Верх-Нейвинский историко-краеведческий музей»)</w:t>
      </w:r>
    </w:p>
    <w:p w:rsidR="000D680C" w:rsidRDefault="000D680C" w:rsidP="000D680C">
      <w:pPr>
        <w:pStyle w:val="a4"/>
        <w:shd w:val="clear" w:color="auto" w:fill="FFFFFF"/>
        <w:spacing w:before="0" w:beforeAutospacing="0" w:after="0" w:afterAutospacing="0"/>
        <w:ind w:firstLine="708"/>
        <w:jc w:val="both"/>
        <w:textAlignment w:val="baseline"/>
        <w:rPr>
          <w:color w:val="333333"/>
          <w:sz w:val="28"/>
          <w:szCs w:val="28"/>
        </w:rPr>
      </w:pPr>
    </w:p>
    <w:p w:rsidR="000D680C" w:rsidRDefault="00F0522A" w:rsidP="000D680C">
      <w:pPr>
        <w:pStyle w:val="a4"/>
        <w:shd w:val="clear" w:color="auto" w:fill="FFFFFF"/>
        <w:spacing w:before="0" w:beforeAutospacing="0" w:after="0" w:afterAutospacing="0"/>
        <w:ind w:firstLine="708"/>
        <w:jc w:val="both"/>
        <w:textAlignment w:val="baseline"/>
        <w:rPr>
          <w:b/>
          <w:color w:val="333333"/>
          <w:sz w:val="28"/>
          <w:szCs w:val="28"/>
        </w:rPr>
      </w:pPr>
      <w:r w:rsidRPr="00F0522A">
        <w:rPr>
          <w:color w:val="333333"/>
          <w:sz w:val="28"/>
          <w:szCs w:val="28"/>
        </w:rPr>
        <w:t>Программа тура рассчитана так, чтобы люди с инвалидностью и без получили качественную интересную программу, при этом не чувствовали себя уставшими. Экскурсия начинает от АНО «Благое дело»</w:t>
      </w:r>
      <w:r w:rsidR="00AA66F8">
        <w:rPr>
          <w:color w:val="333333"/>
          <w:sz w:val="28"/>
          <w:szCs w:val="28"/>
        </w:rPr>
        <w:t xml:space="preserve"> (</w:t>
      </w:r>
      <w:proofErr w:type="spellStart"/>
      <w:r w:rsidR="00AA66F8" w:rsidRPr="00426B77">
        <w:rPr>
          <w:color w:val="333333"/>
          <w:sz w:val="28"/>
          <w:szCs w:val="28"/>
        </w:rPr>
        <w:t>пгт</w:t>
      </w:r>
      <w:proofErr w:type="spellEnd"/>
      <w:r w:rsidR="006F2B8F">
        <w:rPr>
          <w:color w:val="333333"/>
          <w:sz w:val="28"/>
          <w:szCs w:val="28"/>
        </w:rPr>
        <w:t xml:space="preserve"> </w:t>
      </w:r>
      <w:r w:rsidR="00E37264">
        <w:rPr>
          <w:color w:val="333333"/>
          <w:sz w:val="28"/>
          <w:szCs w:val="28"/>
        </w:rPr>
        <w:t xml:space="preserve">Верх-Нейвинский, </w:t>
      </w:r>
      <w:r w:rsidR="00513E08">
        <w:rPr>
          <w:color w:val="333333"/>
          <w:sz w:val="28"/>
          <w:szCs w:val="28"/>
        </w:rPr>
        <w:t>ул. Просвещения</w:t>
      </w:r>
      <w:r w:rsidR="00E37264">
        <w:rPr>
          <w:color w:val="333333"/>
          <w:sz w:val="28"/>
          <w:szCs w:val="28"/>
        </w:rPr>
        <w:t xml:space="preserve"> 51а)</w:t>
      </w:r>
      <w:r w:rsidRPr="00F0522A">
        <w:rPr>
          <w:color w:val="333333"/>
          <w:sz w:val="28"/>
          <w:szCs w:val="28"/>
        </w:rPr>
        <w:t xml:space="preserve">, куда приезжает автобус к </w:t>
      </w:r>
      <w:r w:rsidRPr="00F0522A">
        <w:rPr>
          <w:b/>
          <w:color w:val="333333"/>
          <w:sz w:val="28"/>
          <w:szCs w:val="28"/>
        </w:rPr>
        <w:t>10.30</w:t>
      </w:r>
      <w:r w:rsidR="000D680C">
        <w:rPr>
          <w:b/>
          <w:color w:val="333333"/>
          <w:sz w:val="28"/>
          <w:szCs w:val="28"/>
        </w:rPr>
        <w:t xml:space="preserve"> ч</w:t>
      </w:r>
      <w:r w:rsidR="00E37264">
        <w:rPr>
          <w:b/>
          <w:color w:val="333333"/>
          <w:sz w:val="28"/>
          <w:szCs w:val="28"/>
        </w:rPr>
        <w:t xml:space="preserve">. </w:t>
      </w:r>
    </w:p>
    <w:p w:rsidR="00E37264" w:rsidRPr="00E37264" w:rsidRDefault="00E37264" w:rsidP="000D680C">
      <w:pPr>
        <w:pStyle w:val="a4"/>
        <w:shd w:val="clear" w:color="auto" w:fill="FFFFFF"/>
        <w:spacing w:before="0" w:beforeAutospacing="0" w:after="390" w:afterAutospacing="0"/>
        <w:jc w:val="both"/>
        <w:textAlignment w:val="baseline"/>
        <w:rPr>
          <w:b/>
          <w:color w:val="333333"/>
          <w:sz w:val="28"/>
          <w:szCs w:val="28"/>
        </w:rPr>
      </w:pPr>
      <w:r>
        <w:rPr>
          <w:b/>
          <w:noProof/>
          <w:color w:val="333333"/>
          <w:sz w:val="28"/>
          <w:szCs w:val="28"/>
        </w:rPr>
        <w:drawing>
          <wp:inline distT="0" distB="0" distL="0" distR="0">
            <wp:extent cx="6103786" cy="4420926"/>
            <wp:effectExtent l="19050" t="0" r="0" b="0"/>
            <wp:docPr id="35" name="Рисунок 34" descr="Схема проезда к АНО Благое д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роезда к АНО Благое дело.jpg"/>
                    <pic:cNvPicPr/>
                  </pic:nvPicPr>
                  <pic:blipFill>
                    <a:blip r:embed="rId6" cstate="print"/>
                    <a:stretch>
                      <a:fillRect/>
                    </a:stretch>
                  </pic:blipFill>
                  <pic:spPr>
                    <a:xfrm>
                      <a:off x="0" y="0"/>
                      <a:ext cx="6106961" cy="4423226"/>
                    </a:xfrm>
                    <a:prstGeom prst="rect">
                      <a:avLst/>
                    </a:prstGeom>
                  </pic:spPr>
                </pic:pic>
              </a:graphicData>
            </a:graphic>
          </wp:inline>
        </w:drawing>
      </w:r>
    </w:p>
    <w:p w:rsidR="00F0522A" w:rsidRDefault="00F0522A" w:rsidP="000D680C">
      <w:pPr>
        <w:pStyle w:val="a4"/>
        <w:shd w:val="clear" w:color="auto" w:fill="FFFFFF"/>
        <w:spacing w:before="0" w:beforeAutospacing="0" w:after="390" w:afterAutospacing="0"/>
        <w:ind w:firstLine="708"/>
        <w:jc w:val="both"/>
        <w:textAlignment w:val="baseline"/>
        <w:rPr>
          <w:color w:val="333333"/>
          <w:sz w:val="28"/>
          <w:szCs w:val="28"/>
        </w:rPr>
      </w:pPr>
      <w:r w:rsidRPr="00F0522A">
        <w:rPr>
          <w:b/>
          <w:color w:val="333333"/>
          <w:sz w:val="28"/>
          <w:szCs w:val="28"/>
        </w:rPr>
        <w:t>10.30</w:t>
      </w:r>
      <w:r w:rsidR="006F2B8F">
        <w:rPr>
          <w:b/>
          <w:color w:val="333333"/>
          <w:sz w:val="28"/>
          <w:szCs w:val="28"/>
        </w:rPr>
        <w:t xml:space="preserve"> </w:t>
      </w:r>
      <w:r w:rsidRPr="00F0522A">
        <w:rPr>
          <w:b/>
          <w:color w:val="333333"/>
          <w:sz w:val="28"/>
          <w:szCs w:val="28"/>
        </w:rPr>
        <w:t>- 11.00</w:t>
      </w:r>
      <w:r w:rsidR="000D680C">
        <w:rPr>
          <w:b/>
          <w:color w:val="333333"/>
          <w:sz w:val="28"/>
          <w:szCs w:val="28"/>
        </w:rPr>
        <w:t xml:space="preserve"> ч.</w:t>
      </w:r>
      <w:r w:rsidRPr="00F0522A">
        <w:rPr>
          <w:color w:val="333333"/>
          <w:sz w:val="28"/>
          <w:szCs w:val="28"/>
        </w:rPr>
        <w:t xml:space="preserve"> Участники могут выпить чаю с дороги в столовой на 1 этаже и воспользоваться туалетной комнатой на 1 и 2 этажах</w:t>
      </w:r>
      <w:r w:rsidR="00D64427">
        <w:rPr>
          <w:color w:val="333333"/>
          <w:sz w:val="28"/>
          <w:szCs w:val="28"/>
        </w:rPr>
        <w:t xml:space="preserve">. </w:t>
      </w:r>
    </w:p>
    <w:p w:rsidR="00AA1653" w:rsidRPr="00F0522A" w:rsidRDefault="00AA1653" w:rsidP="007934E4">
      <w:pPr>
        <w:pStyle w:val="a4"/>
        <w:shd w:val="clear" w:color="auto" w:fill="FFFFFF"/>
        <w:spacing w:before="0" w:beforeAutospacing="0" w:after="390" w:afterAutospacing="0"/>
        <w:jc w:val="center"/>
        <w:textAlignment w:val="baseline"/>
        <w:rPr>
          <w:color w:val="333333"/>
          <w:sz w:val="28"/>
          <w:szCs w:val="28"/>
        </w:rPr>
      </w:pPr>
      <w:r w:rsidRPr="00AA1653">
        <w:rPr>
          <w:noProof/>
          <w:color w:val="333333"/>
          <w:sz w:val="28"/>
          <w:szCs w:val="28"/>
        </w:rPr>
        <w:drawing>
          <wp:inline distT="0" distB="0" distL="0" distR="0">
            <wp:extent cx="4476750" cy="2495550"/>
            <wp:effectExtent l="19050" t="0" r="0" b="0"/>
            <wp:docPr id="34" name="Рисунок 0" descr="Благое д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е дело.jpg"/>
                    <pic:cNvPicPr/>
                  </pic:nvPicPr>
                  <pic:blipFill>
                    <a:blip r:embed="rId7" cstate="print"/>
                    <a:stretch>
                      <a:fillRect/>
                    </a:stretch>
                  </pic:blipFill>
                  <pic:spPr>
                    <a:xfrm>
                      <a:off x="0" y="0"/>
                      <a:ext cx="4476750" cy="2495550"/>
                    </a:xfrm>
                    <a:prstGeom prst="rect">
                      <a:avLst/>
                    </a:prstGeom>
                  </pic:spPr>
                </pic:pic>
              </a:graphicData>
            </a:graphic>
          </wp:inline>
        </w:drawing>
      </w:r>
    </w:p>
    <w:p w:rsidR="00F0522A" w:rsidRPr="00F0522A" w:rsidRDefault="00D31A37" w:rsidP="00C10077">
      <w:pPr>
        <w:pStyle w:val="a4"/>
        <w:shd w:val="clear" w:color="auto" w:fill="FFFFFF"/>
        <w:spacing w:before="0" w:beforeAutospacing="0" w:after="390" w:afterAutospacing="0"/>
        <w:ind w:firstLine="708"/>
        <w:jc w:val="both"/>
        <w:textAlignment w:val="baseline"/>
        <w:rPr>
          <w:color w:val="333333"/>
          <w:sz w:val="28"/>
          <w:szCs w:val="28"/>
        </w:rPr>
      </w:pPr>
      <w:r w:rsidRPr="00426B77">
        <w:rPr>
          <w:b/>
          <w:color w:val="333333"/>
          <w:sz w:val="28"/>
          <w:szCs w:val="28"/>
        </w:rPr>
        <w:lastRenderedPageBreak/>
        <w:t>11.00</w:t>
      </w:r>
      <w:r w:rsidR="000D680C" w:rsidRPr="00426B77">
        <w:rPr>
          <w:b/>
          <w:color w:val="333333"/>
          <w:sz w:val="28"/>
          <w:szCs w:val="28"/>
        </w:rPr>
        <w:t xml:space="preserve"> ч.</w:t>
      </w:r>
      <w:r w:rsidRPr="00426B77">
        <w:rPr>
          <w:color w:val="333333"/>
          <w:sz w:val="28"/>
          <w:szCs w:val="28"/>
        </w:rPr>
        <w:t xml:space="preserve"> -</w:t>
      </w:r>
      <w:r w:rsidR="007D2EFA" w:rsidRPr="00426B77">
        <w:rPr>
          <w:color w:val="333333"/>
          <w:sz w:val="28"/>
          <w:szCs w:val="28"/>
        </w:rPr>
        <w:t xml:space="preserve"> </w:t>
      </w:r>
      <w:r w:rsidR="00F0522A" w:rsidRPr="00426B77">
        <w:rPr>
          <w:color w:val="333333"/>
          <w:sz w:val="28"/>
          <w:szCs w:val="28"/>
        </w:rPr>
        <w:t xml:space="preserve"> группу</w:t>
      </w:r>
      <w:r w:rsidR="00F0522A" w:rsidRPr="00F0522A">
        <w:rPr>
          <w:color w:val="333333"/>
          <w:sz w:val="28"/>
          <w:szCs w:val="28"/>
        </w:rPr>
        <w:t xml:space="preserve"> встречает экскурсовод и они едут к обзорной площадке у Храма воскресения Господня (1847), откуда открывается </w:t>
      </w:r>
      <w:r w:rsidRPr="00F0522A">
        <w:rPr>
          <w:color w:val="333333"/>
          <w:sz w:val="28"/>
          <w:szCs w:val="28"/>
        </w:rPr>
        <w:t>живописный панорамный</w:t>
      </w:r>
      <w:r w:rsidR="00F0522A" w:rsidRPr="00F0522A">
        <w:rPr>
          <w:color w:val="333333"/>
          <w:sz w:val="28"/>
          <w:szCs w:val="28"/>
        </w:rPr>
        <w:t xml:space="preserve"> вид на поселок и горный ландшафт. </w:t>
      </w:r>
    </w:p>
    <w:p w:rsidR="00D64427" w:rsidRPr="00D64427" w:rsidRDefault="00F0522A" w:rsidP="00C10077">
      <w:pPr>
        <w:pStyle w:val="a4"/>
        <w:shd w:val="clear" w:color="auto" w:fill="FFFFFF"/>
        <w:spacing w:before="0" w:beforeAutospacing="0" w:after="390" w:afterAutospacing="0"/>
        <w:jc w:val="center"/>
        <w:textAlignment w:val="baseline"/>
        <w:rPr>
          <w:color w:val="333333"/>
          <w:sz w:val="28"/>
          <w:szCs w:val="28"/>
        </w:rPr>
      </w:pPr>
      <w:r w:rsidRPr="00F0522A">
        <w:rPr>
          <w:noProof/>
          <w:color w:val="333333"/>
          <w:sz w:val="28"/>
          <w:szCs w:val="28"/>
        </w:rPr>
        <w:drawing>
          <wp:inline distT="0" distB="0" distL="0" distR="0">
            <wp:extent cx="5133396" cy="3424643"/>
            <wp:effectExtent l="19050" t="0" r="0" b="0"/>
            <wp:docPr id="13" name="Рисунок 1" descr="verh-neyvinskiy-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neyvinskiy-7 (1).jpg"/>
                    <pic:cNvPicPr/>
                  </pic:nvPicPr>
                  <pic:blipFill>
                    <a:blip r:embed="rId8" cstate="print"/>
                    <a:stretch>
                      <a:fillRect/>
                    </a:stretch>
                  </pic:blipFill>
                  <pic:spPr>
                    <a:xfrm>
                      <a:off x="0" y="0"/>
                      <a:ext cx="5142470" cy="3430697"/>
                    </a:xfrm>
                    <a:prstGeom prst="rect">
                      <a:avLst/>
                    </a:prstGeom>
                  </pic:spPr>
                </pic:pic>
              </a:graphicData>
            </a:graphic>
          </wp:inline>
        </w:drawing>
      </w:r>
    </w:p>
    <w:p w:rsidR="00F0522A" w:rsidRPr="00F0522A" w:rsidRDefault="00F0522A" w:rsidP="000557DA">
      <w:pPr>
        <w:spacing w:line="360" w:lineRule="auto"/>
        <w:ind w:firstLine="708"/>
        <w:jc w:val="center"/>
        <w:rPr>
          <w:rFonts w:ascii="Times New Roman" w:hAnsi="Times New Roman" w:cs="Times New Roman"/>
          <w:b/>
          <w:sz w:val="28"/>
          <w:szCs w:val="28"/>
        </w:rPr>
      </w:pPr>
      <w:r w:rsidRPr="00F0522A">
        <w:rPr>
          <w:rFonts w:ascii="Times New Roman" w:hAnsi="Times New Roman" w:cs="Times New Roman"/>
          <w:b/>
          <w:sz w:val="28"/>
          <w:szCs w:val="28"/>
        </w:rPr>
        <w:t>Храм Воскресения Господня (1847)</w:t>
      </w:r>
    </w:p>
    <w:p w:rsidR="00F0522A" w:rsidRPr="00F0522A" w:rsidRDefault="00C10077" w:rsidP="000D680C">
      <w:pPr>
        <w:spacing w:after="0" w:line="360" w:lineRule="auto"/>
        <w:ind w:firstLine="709"/>
        <w:jc w:val="both"/>
        <w:rPr>
          <w:rFonts w:ascii="Times New Roman" w:hAnsi="Times New Roman" w:cs="Times New Roman"/>
          <w:sz w:val="28"/>
          <w:szCs w:val="28"/>
        </w:rPr>
      </w:pPr>
      <w:r w:rsidRPr="00426B77">
        <w:rPr>
          <w:rFonts w:ascii="Times New Roman" w:hAnsi="Times New Roman" w:cs="Times New Roman"/>
          <w:sz w:val="28"/>
          <w:szCs w:val="28"/>
        </w:rPr>
        <w:t>Начало постройки 20</w:t>
      </w:r>
      <w:r w:rsidR="00F0522A" w:rsidRPr="00426B77">
        <w:rPr>
          <w:rFonts w:ascii="Times New Roman" w:hAnsi="Times New Roman" w:cs="Times New Roman"/>
          <w:sz w:val="28"/>
          <w:szCs w:val="28"/>
        </w:rPr>
        <w:t xml:space="preserve">-е годы </w:t>
      </w:r>
      <w:r w:rsidR="00F0522A" w:rsidRPr="00426B77">
        <w:rPr>
          <w:rFonts w:ascii="Times New Roman" w:hAnsi="Times New Roman" w:cs="Times New Roman"/>
          <w:sz w:val="28"/>
          <w:szCs w:val="28"/>
          <w:lang w:val="en-US"/>
        </w:rPr>
        <w:t>XIX</w:t>
      </w:r>
      <w:r w:rsidR="00F0522A" w:rsidRPr="00426B77">
        <w:rPr>
          <w:rFonts w:ascii="Times New Roman" w:hAnsi="Times New Roman" w:cs="Times New Roman"/>
          <w:sz w:val="28"/>
          <w:szCs w:val="28"/>
        </w:rPr>
        <w:t xml:space="preserve"> века</w:t>
      </w:r>
      <w:r w:rsidR="00F0522A" w:rsidRPr="00F0522A">
        <w:rPr>
          <w:rFonts w:ascii="Times New Roman" w:hAnsi="Times New Roman" w:cs="Times New Roman"/>
          <w:sz w:val="28"/>
          <w:szCs w:val="28"/>
        </w:rPr>
        <w:t xml:space="preserve"> по инициативе управляющего заводом Григория Зотова в качестве старообрядческого мужского скита. К 1848 году переделан в единоверческую церковь и освящен 1 февраля того же года. С архитектурной точки зрения являет собой образец позднего русского классицизма. В советский период церковь продолжала работать до начала 1941 года, а затем была закрыта</w:t>
      </w:r>
      <w:r>
        <w:rPr>
          <w:rFonts w:ascii="Times New Roman" w:hAnsi="Times New Roman" w:cs="Times New Roman"/>
          <w:sz w:val="28"/>
          <w:szCs w:val="28"/>
        </w:rPr>
        <w:t>, перешла в собственность завода</w:t>
      </w:r>
      <w:r w:rsidR="00F0522A" w:rsidRPr="00F0522A">
        <w:rPr>
          <w:rFonts w:ascii="Times New Roman" w:hAnsi="Times New Roman" w:cs="Times New Roman"/>
          <w:sz w:val="28"/>
          <w:szCs w:val="28"/>
        </w:rPr>
        <w:t xml:space="preserve"> </w:t>
      </w:r>
      <w:r w:rsidR="00F0522A" w:rsidRPr="00426B77">
        <w:rPr>
          <w:rFonts w:ascii="Times New Roman" w:hAnsi="Times New Roman" w:cs="Times New Roman"/>
          <w:sz w:val="28"/>
          <w:szCs w:val="28"/>
        </w:rPr>
        <w:t>В</w:t>
      </w:r>
      <w:r w:rsidRPr="00426B77">
        <w:rPr>
          <w:rFonts w:ascii="Times New Roman" w:hAnsi="Times New Roman" w:cs="Times New Roman"/>
          <w:sz w:val="28"/>
          <w:szCs w:val="28"/>
        </w:rPr>
        <w:t>торичных цветных металлов</w:t>
      </w:r>
      <w:r w:rsidR="009443F7">
        <w:rPr>
          <w:rFonts w:ascii="Times New Roman" w:hAnsi="Times New Roman" w:cs="Times New Roman"/>
          <w:sz w:val="28"/>
          <w:szCs w:val="28"/>
        </w:rPr>
        <w:t xml:space="preserve">, в ней сначала размещался пионерский лагерь, общежитие, </w:t>
      </w:r>
      <w:r w:rsidR="00F0522A" w:rsidRPr="00F0522A">
        <w:rPr>
          <w:rFonts w:ascii="Times New Roman" w:hAnsi="Times New Roman" w:cs="Times New Roman"/>
          <w:sz w:val="28"/>
          <w:szCs w:val="28"/>
        </w:rPr>
        <w:t xml:space="preserve">склад. К 1993 году, когда, наконец, храм был возвращен верующим и началась его реставрация, здание было очень сильно разрушено, а располагавшееся близ него кладбище оказалось полностью уничтоженным. Повторное освящение восстановленного храма состоялось в 1997 году. Благодаря тому, что здание расположено </w:t>
      </w:r>
      <w:r w:rsidR="00D31A37" w:rsidRPr="00F0522A">
        <w:rPr>
          <w:rFonts w:ascii="Times New Roman" w:hAnsi="Times New Roman" w:cs="Times New Roman"/>
          <w:sz w:val="28"/>
          <w:szCs w:val="28"/>
        </w:rPr>
        <w:t>на Сухой</w:t>
      </w:r>
      <w:r w:rsidR="00F0522A" w:rsidRPr="00F0522A">
        <w:rPr>
          <w:rFonts w:ascii="Times New Roman" w:hAnsi="Times New Roman" w:cs="Times New Roman"/>
          <w:sz w:val="28"/>
          <w:szCs w:val="28"/>
        </w:rPr>
        <w:t xml:space="preserve"> горе, от </w:t>
      </w:r>
      <w:r w:rsidR="00F0522A" w:rsidRPr="00426B77">
        <w:rPr>
          <w:rFonts w:ascii="Times New Roman" w:hAnsi="Times New Roman" w:cs="Times New Roman"/>
          <w:sz w:val="28"/>
          <w:szCs w:val="28"/>
        </w:rPr>
        <w:t>него открывается наилучший вид</w:t>
      </w:r>
      <w:r w:rsidR="00F0522A" w:rsidRPr="00F0522A">
        <w:rPr>
          <w:rFonts w:ascii="Times New Roman" w:hAnsi="Times New Roman" w:cs="Times New Roman"/>
          <w:sz w:val="28"/>
          <w:szCs w:val="28"/>
        </w:rPr>
        <w:t xml:space="preserve"> на всю историческую часть поселка.</w:t>
      </w:r>
    </w:p>
    <w:p w:rsidR="000D680C" w:rsidRDefault="00D31A37" w:rsidP="000D680C">
      <w:pPr>
        <w:pStyle w:val="a4"/>
        <w:shd w:val="clear" w:color="auto" w:fill="FFFFFF"/>
        <w:spacing w:before="0" w:beforeAutospacing="0" w:after="0" w:afterAutospacing="0" w:line="360" w:lineRule="auto"/>
        <w:ind w:firstLine="709"/>
        <w:jc w:val="both"/>
        <w:textAlignment w:val="baseline"/>
        <w:rPr>
          <w:sz w:val="28"/>
          <w:szCs w:val="28"/>
        </w:rPr>
      </w:pPr>
      <w:r>
        <w:rPr>
          <w:sz w:val="28"/>
          <w:szCs w:val="28"/>
        </w:rPr>
        <w:lastRenderedPageBreak/>
        <w:t xml:space="preserve">Здесь гости узнают </w:t>
      </w:r>
      <w:r w:rsidRPr="00426B77">
        <w:rPr>
          <w:sz w:val="28"/>
          <w:szCs w:val="28"/>
        </w:rPr>
        <w:t>о</w:t>
      </w:r>
      <w:r w:rsidR="00F0522A" w:rsidRPr="00F0522A">
        <w:rPr>
          <w:sz w:val="28"/>
          <w:szCs w:val="28"/>
        </w:rPr>
        <w:t xml:space="preserve"> природных особенностях местности, истории основания поселка и Верх-</w:t>
      </w:r>
      <w:r w:rsidR="000D680C" w:rsidRPr="00F0522A">
        <w:rPr>
          <w:sz w:val="28"/>
          <w:szCs w:val="28"/>
        </w:rPr>
        <w:t>Нейвинского завода</w:t>
      </w:r>
      <w:r w:rsidR="00F0522A" w:rsidRPr="00F0522A">
        <w:rPr>
          <w:sz w:val="28"/>
          <w:szCs w:val="28"/>
        </w:rPr>
        <w:t xml:space="preserve">. Для людей, передвигающихся </w:t>
      </w:r>
      <w:r w:rsidR="000D680C" w:rsidRPr="00F0522A">
        <w:rPr>
          <w:sz w:val="28"/>
          <w:szCs w:val="28"/>
        </w:rPr>
        <w:t>на инвалидных</w:t>
      </w:r>
      <w:r w:rsidR="00F0522A" w:rsidRPr="00F0522A">
        <w:rPr>
          <w:sz w:val="28"/>
          <w:szCs w:val="28"/>
        </w:rPr>
        <w:t xml:space="preserve"> ко</w:t>
      </w:r>
      <w:r w:rsidR="000D680C">
        <w:rPr>
          <w:sz w:val="28"/>
          <w:szCs w:val="28"/>
        </w:rPr>
        <w:t>лясках, требу</w:t>
      </w:r>
      <w:r w:rsidR="000D680C" w:rsidRPr="00426B77">
        <w:rPr>
          <w:sz w:val="28"/>
          <w:szCs w:val="28"/>
        </w:rPr>
        <w:t>е</w:t>
      </w:r>
      <w:r w:rsidR="00F0522A" w:rsidRPr="00F0522A">
        <w:rPr>
          <w:sz w:val="28"/>
          <w:szCs w:val="28"/>
        </w:rPr>
        <w:t xml:space="preserve">тся помощь сопровождающих (есть небольшие ступени, 10 см). </w:t>
      </w:r>
    </w:p>
    <w:p w:rsidR="00F0522A" w:rsidRPr="00F0522A" w:rsidRDefault="00F0522A" w:rsidP="000D680C">
      <w:pPr>
        <w:pStyle w:val="a4"/>
        <w:shd w:val="clear" w:color="auto" w:fill="FFFFFF"/>
        <w:spacing w:before="0" w:beforeAutospacing="0" w:after="0" w:afterAutospacing="0" w:line="360" w:lineRule="auto"/>
        <w:ind w:firstLine="709"/>
        <w:jc w:val="both"/>
        <w:textAlignment w:val="baseline"/>
        <w:rPr>
          <w:sz w:val="28"/>
          <w:szCs w:val="28"/>
        </w:rPr>
      </w:pPr>
      <w:r w:rsidRPr="00F0522A">
        <w:rPr>
          <w:sz w:val="28"/>
          <w:szCs w:val="28"/>
        </w:rPr>
        <w:t>Продолжительность экскурсии примерно 30 минут (туалет не оборудован для людей, передвигающихся на инвалидных колясках и с нарушениями опорно-двигательного аппарата).</w:t>
      </w:r>
    </w:p>
    <w:p w:rsidR="00F0522A" w:rsidRDefault="00F0522A" w:rsidP="000D680C">
      <w:pPr>
        <w:spacing w:line="360" w:lineRule="auto"/>
        <w:ind w:firstLine="708"/>
        <w:jc w:val="both"/>
        <w:rPr>
          <w:rFonts w:ascii="Times New Roman" w:hAnsi="Times New Roman" w:cs="Times New Roman"/>
          <w:b/>
          <w:sz w:val="28"/>
          <w:szCs w:val="28"/>
        </w:rPr>
      </w:pPr>
      <w:r w:rsidRPr="000D680C">
        <w:rPr>
          <w:rFonts w:ascii="Times New Roman" w:hAnsi="Times New Roman" w:cs="Times New Roman"/>
          <w:b/>
          <w:sz w:val="28"/>
          <w:szCs w:val="28"/>
        </w:rPr>
        <w:t>11.50</w:t>
      </w:r>
      <w:r w:rsidR="000D680C">
        <w:rPr>
          <w:rFonts w:ascii="Times New Roman" w:hAnsi="Times New Roman" w:cs="Times New Roman"/>
          <w:b/>
          <w:sz w:val="28"/>
          <w:szCs w:val="28"/>
        </w:rPr>
        <w:t xml:space="preserve"> ч.</w:t>
      </w:r>
      <w:r w:rsidR="000D680C">
        <w:rPr>
          <w:rFonts w:ascii="Times New Roman" w:hAnsi="Times New Roman" w:cs="Times New Roman"/>
          <w:sz w:val="28"/>
          <w:szCs w:val="28"/>
        </w:rPr>
        <w:t xml:space="preserve"> - г</w:t>
      </w:r>
      <w:r w:rsidRPr="00F0522A">
        <w:rPr>
          <w:rFonts w:ascii="Times New Roman" w:hAnsi="Times New Roman" w:cs="Times New Roman"/>
          <w:sz w:val="28"/>
          <w:szCs w:val="28"/>
        </w:rPr>
        <w:t xml:space="preserve">руппа садится в автобус и едет вниз </w:t>
      </w:r>
      <w:r w:rsidR="003D093C">
        <w:rPr>
          <w:rFonts w:ascii="Times New Roman" w:hAnsi="Times New Roman" w:cs="Times New Roman"/>
          <w:sz w:val="28"/>
          <w:szCs w:val="28"/>
        </w:rPr>
        <w:t xml:space="preserve">по ул.Мира </w:t>
      </w:r>
      <w:r w:rsidRPr="00F0522A">
        <w:rPr>
          <w:rFonts w:ascii="Times New Roman" w:hAnsi="Times New Roman" w:cs="Times New Roman"/>
          <w:sz w:val="28"/>
          <w:szCs w:val="28"/>
        </w:rPr>
        <w:t xml:space="preserve">к историческому центру поселка – площади Революции. </w:t>
      </w:r>
      <w:r w:rsidR="006A5428">
        <w:rPr>
          <w:rFonts w:ascii="Times New Roman" w:hAnsi="Times New Roman" w:cs="Times New Roman"/>
          <w:b/>
          <w:sz w:val="28"/>
          <w:szCs w:val="28"/>
        </w:rPr>
        <w:t>Г</w:t>
      </w:r>
      <w:r w:rsidRPr="00F0522A">
        <w:rPr>
          <w:rFonts w:ascii="Times New Roman" w:hAnsi="Times New Roman" w:cs="Times New Roman"/>
          <w:sz w:val="28"/>
          <w:szCs w:val="28"/>
        </w:rPr>
        <w:t>ости м</w:t>
      </w:r>
      <w:r w:rsidR="000D680C">
        <w:rPr>
          <w:rFonts w:ascii="Times New Roman" w:hAnsi="Times New Roman" w:cs="Times New Roman"/>
          <w:sz w:val="28"/>
          <w:szCs w:val="28"/>
        </w:rPr>
        <w:t xml:space="preserve">огут увидеть старинные дома </w:t>
      </w:r>
      <w:proofErr w:type="spellStart"/>
      <w:r w:rsidR="000D680C" w:rsidRPr="00426B77">
        <w:rPr>
          <w:rFonts w:ascii="Times New Roman" w:hAnsi="Times New Roman" w:cs="Times New Roman"/>
          <w:sz w:val="28"/>
          <w:szCs w:val="28"/>
        </w:rPr>
        <w:t>пгт</w:t>
      </w:r>
      <w:proofErr w:type="spellEnd"/>
      <w:r w:rsidR="009443F7">
        <w:rPr>
          <w:rFonts w:ascii="Times New Roman" w:hAnsi="Times New Roman" w:cs="Times New Roman"/>
          <w:sz w:val="28"/>
          <w:szCs w:val="28"/>
        </w:rPr>
        <w:t xml:space="preserve"> </w:t>
      </w:r>
      <w:r w:rsidRPr="00F0522A">
        <w:rPr>
          <w:rFonts w:ascii="Times New Roman" w:hAnsi="Times New Roman" w:cs="Times New Roman"/>
          <w:sz w:val="28"/>
          <w:szCs w:val="28"/>
        </w:rPr>
        <w:t>Верх-</w:t>
      </w:r>
      <w:r w:rsidR="009443F7">
        <w:rPr>
          <w:rFonts w:ascii="Times New Roman" w:hAnsi="Times New Roman" w:cs="Times New Roman"/>
          <w:sz w:val="28"/>
          <w:szCs w:val="28"/>
        </w:rPr>
        <w:t>Н</w:t>
      </w:r>
      <w:r w:rsidRPr="00F0522A">
        <w:rPr>
          <w:rFonts w:ascii="Times New Roman" w:hAnsi="Times New Roman" w:cs="Times New Roman"/>
          <w:sz w:val="28"/>
          <w:szCs w:val="28"/>
        </w:rPr>
        <w:t xml:space="preserve">ейвинский. </w:t>
      </w:r>
      <w:r w:rsidRPr="00F0522A">
        <w:rPr>
          <w:rFonts w:ascii="Times New Roman" w:hAnsi="Times New Roman" w:cs="Times New Roman"/>
          <w:b/>
          <w:sz w:val="28"/>
          <w:szCs w:val="28"/>
        </w:rPr>
        <w:t xml:space="preserve"> </w:t>
      </w:r>
    </w:p>
    <w:p w:rsidR="00E37264" w:rsidRPr="00426B77" w:rsidRDefault="00D372E7" w:rsidP="008A254C">
      <w:pPr>
        <w:rPr>
          <w:rFonts w:ascii="Times New Roman" w:hAnsi="Times New Roman" w:cs="Times New Roman"/>
          <w:noProof/>
          <w:sz w:val="28"/>
          <w:szCs w:val="28"/>
          <w:lang w:eastAsia="ru-RU"/>
        </w:rPr>
      </w:pPr>
      <w:r>
        <w:rPr>
          <w:rFonts w:ascii="Times New Roman" w:hAnsi="Times New Roman" w:cs="Times New Roman"/>
          <w:b/>
          <w:noProof/>
          <w:sz w:val="28"/>
          <w:szCs w:val="28"/>
          <w:lang w:eastAsia="ru-RU"/>
        </w:rPr>
        <w:drawing>
          <wp:inline distT="0" distB="0" distL="0" distR="0">
            <wp:extent cx="3304596" cy="2294319"/>
            <wp:effectExtent l="19050" t="0" r="0" b="0"/>
            <wp:docPr id="21" name="Рисунок 20" descr="8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_big.jpg"/>
                    <pic:cNvPicPr/>
                  </pic:nvPicPr>
                  <pic:blipFill>
                    <a:blip r:embed="rId9" cstate="print"/>
                    <a:stretch>
                      <a:fillRect/>
                    </a:stretch>
                  </pic:blipFill>
                  <pic:spPr>
                    <a:xfrm>
                      <a:off x="0" y="0"/>
                      <a:ext cx="3311249" cy="2298938"/>
                    </a:xfrm>
                    <a:prstGeom prst="rect">
                      <a:avLst/>
                    </a:prstGeom>
                  </pic:spPr>
                </pic:pic>
              </a:graphicData>
            </a:graphic>
          </wp:inline>
        </w:drawing>
      </w:r>
      <w:r w:rsidR="006A5428">
        <w:rPr>
          <w:rFonts w:ascii="Times New Roman" w:hAnsi="Times New Roman" w:cs="Times New Roman"/>
          <w:b/>
          <w:sz w:val="28"/>
          <w:szCs w:val="28"/>
        </w:rPr>
        <w:t xml:space="preserve"> </w:t>
      </w:r>
      <w:r w:rsidR="008A254C" w:rsidRPr="00426B77">
        <w:rPr>
          <w:rFonts w:ascii="Times New Roman" w:hAnsi="Times New Roman" w:cs="Times New Roman"/>
          <w:sz w:val="28"/>
          <w:szCs w:val="28"/>
        </w:rPr>
        <w:t xml:space="preserve">(Дом </w:t>
      </w:r>
      <w:proofErr w:type="spellStart"/>
      <w:r w:rsidR="008A254C" w:rsidRPr="00426B77">
        <w:rPr>
          <w:rFonts w:ascii="Times New Roman" w:hAnsi="Times New Roman" w:cs="Times New Roman"/>
          <w:sz w:val="28"/>
          <w:szCs w:val="28"/>
        </w:rPr>
        <w:t>Скороходовых</w:t>
      </w:r>
      <w:proofErr w:type="spellEnd"/>
      <w:r w:rsidRPr="00426B77">
        <w:rPr>
          <w:rFonts w:ascii="Times New Roman" w:hAnsi="Times New Roman" w:cs="Times New Roman"/>
          <w:sz w:val="28"/>
          <w:szCs w:val="28"/>
        </w:rPr>
        <w:t>)</w:t>
      </w:r>
      <w:r w:rsidR="008A254C" w:rsidRPr="00426B77">
        <w:rPr>
          <w:rFonts w:ascii="Times New Roman" w:hAnsi="Times New Roman" w:cs="Times New Roman"/>
          <w:noProof/>
          <w:sz w:val="28"/>
          <w:szCs w:val="28"/>
          <w:lang w:eastAsia="ru-RU"/>
        </w:rPr>
        <w:t xml:space="preserve"> </w:t>
      </w:r>
    </w:p>
    <w:p w:rsidR="00512E41" w:rsidRDefault="00512E41" w:rsidP="008A254C">
      <w:pPr>
        <w:rPr>
          <w:rFonts w:ascii="Times New Roman" w:hAnsi="Times New Roman" w:cs="Times New Roman"/>
          <w:b/>
          <w:noProof/>
          <w:sz w:val="28"/>
          <w:szCs w:val="28"/>
          <w:lang w:eastAsia="ru-RU"/>
        </w:rPr>
      </w:pPr>
    </w:p>
    <w:p w:rsidR="00512E41" w:rsidRDefault="00512E41" w:rsidP="008A254C">
      <w:pPr>
        <w:rPr>
          <w:rFonts w:ascii="Times New Roman" w:hAnsi="Times New Roman" w:cs="Times New Roman"/>
          <w:b/>
          <w:noProof/>
          <w:sz w:val="28"/>
          <w:szCs w:val="28"/>
          <w:lang w:eastAsia="ru-RU"/>
        </w:rPr>
      </w:pPr>
    </w:p>
    <w:p w:rsidR="00D372E7" w:rsidRDefault="008A254C" w:rsidP="00512E41">
      <w:pPr>
        <w:jc w:val="right"/>
        <w:rPr>
          <w:rFonts w:ascii="Times New Roman" w:hAnsi="Times New Roman" w:cs="Times New Roman"/>
          <w:b/>
          <w:noProof/>
          <w:sz w:val="28"/>
          <w:szCs w:val="28"/>
          <w:lang w:eastAsia="ru-RU"/>
        </w:rPr>
      </w:pPr>
      <w:r w:rsidRPr="008A254C">
        <w:rPr>
          <w:rFonts w:ascii="Times New Roman" w:hAnsi="Times New Roman" w:cs="Times New Roman"/>
          <w:b/>
          <w:noProof/>
          <w:sz w:val="28"/>
          <w:szCs w:val="28"/>
          <w:lang w:eastAsia="ru-RU"/>
        </w:rPr>
        <w:drawing>
          <wp:inline distT="0" distB="0" distL="0" distR="0">
            <wp:extent cx="3757820" cy="2404880"/>
            <wp:effectExtent l="19050" t="0" r="0" b="0"/>
            <wp:docPr id="9" name="Рисунок 7" descr="8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_big.jpg"/>
                    <pic:cNvPicPr/>
                  </pic:nvPicPr>
                  <pic:blipFill>
                    <a:blip r:embed="rId10" cstate="print"/>
                    <a:stretch>
                      <a:fillRect/>
                    </a:stretch>
                  </pic:blipFill>
                  <pic:spPr>
                    <a:xfrm>
                      <a:off x="0" y="0"/>
                      <a:ext cx="3758295" cy="2405184"/>
                    </a:xfrm>
                    <a:prstGeom prst="rect">
                      <a:avLst/>
                    </a:prstGeom>
                  </pic:spPr>
                </pic:pic>
              </a:graphicData>
            </a:graphic>
          </wp:inline>
        </w:drawing>
      </w:r>
    </w:p>
    <w:p w:rsidR="008A254C" w:rsidRPr="00F0522A" w:rsidRDefault="008A254C" w:rsidP="008A254C">
      <w:pPr>
        <w:rPr>
          <w:rFonts w:ascii="Times New Roman" w:hAnsi="Times New Roman" w:cs="Times New Roman"/>
          <w:b/>
          <w:sz w:val="28"/>
          <w:szCs w:val="28"/>
        </w:rPr>
      </w:pPr>
    </w:p>
    <w:p w:rsidR="00F0522A" w:rsidRPr="00F0522A" w:rsidRDefault="00A2234F" w:rsidP="00D372E7">
      <w:pPr>
        <w:jc w:val="right"/>
        <w:rPr>
          <w:rFonts w:ascii="Times New Roman" w:hAnsi="Times New Roman" w:cs="Times New Roman"/>
          <w:b/>
          <w:color w:val="333333"/>
          <w:sz w:val="28"/>
          <w:szCs w:val="28"/>
        </w:rPr>
      </w:pPr>
      <w:r w:rsidRPr="00426B77">
        <w:rPr>
          <w:rFonts w:ascii="Times New Roman" w:hAnsi="Times New Roman" w:cs="Times New Roman"/>
          <w:color w:val="333333"/>
          <w:sz w:val="28"/>
          <w:szCs w:val="28"/>
        </w:rPr>
        <w:lastRenderedPageBreak/>
        <w:t>(Дом постройки 19 века</w:t>
      </w:r>
      <w:r w:rsidR="00D372E7" w:rsidRPr="00426B77">
        <w:rPr>
          <w:rFonts w:ascii="Times New Roman" w:hAnsi="Times New Roman" w:cs="Times New Roman"/>
          <w:color w:val="333333"/>
          <w:sz w:val="28"/>
          <w:szCs w:val="28"/>
        </w:rPr>
        <w:t>)</w:t>
      </w:r>
      <w:r w:rsidR="00D372E7">
        <w:rPr>
          <w:rFonts w:ascii="Times New Roman" w:hAnsi="Times New Roman" w:cs="Times New Roman"/>
          <w:b/>
          <w:color w:val="333333"/>
          <w:sz w:val="28"/>
          <w:szCs w:val="28"/>
        </w:rPr>
        <w:t xml:space="preserve"> </w:t>
      </w:r>
      <w:r w:rsidR="00F0522A" w:rsidRPr="00F0522A">
        <w:rPr>
          <w:rFonts w:ascii="Times New Roman" w:hAnsi="Times New Roman" w:cs="Times New Roman"/>
          <w:b/>
          <w:noProof/>
          <w:color w:val="333333"/>
          <w:sz w:val="28"/>
          <w:szCs w:val="28"/>
          <w:lang w:eastAsia="ru-RU"/>
        </w:rPr>
        <w:drawing>
          <wp:inline distT="0" distB="0" distL="0" distR="0">
            <wp:extent cx="4331484" cy="2941983"/>
            <wp:effectExtent l="19050" t="0" r="0" b="0"/>
            <wp:docPr id="14" name="Рисунок 13" descr="10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17.jpg"/>
                    <pic:cNvPicPr/>
                  </pic:nvPicPr>
                  <pic:blipFill>
                    <a:blip r:embed="rId11" cstate="print"/>
                    <a:stretch>
                      <a:fillRect/>
                    </a:stretch>
                  </pic:blipFill>
                  <pic:spPr>
                    <a:xfrm>
                      <a:off x="0" y="0"/>
                      <a:ext cx="4335222" cy="2944522"/>
                    </a:xfrm>
                    <a:prstGeom prst="rect">
                      <a:avLst/>
                    </a:prstGeom>
                  </pic:spPr>
                </pic:pic>
              </a:graphicData>
            </a:graphic>
          </wp:inline>
        </w:drawing>
      </w:r>
    </w:p>
    <w:p w:rsidR="003D093C" w:rsidRDefault="003D093C" w:rsidP="00D372E7">
      <w:pPr>
        <w:rPr>
          <w:rFonts w:ascii="Times New Roman" w:hAnsi="Times New Roman" w:cs="Times New Roman"/>
          <w:sz w:val="28"/>
          <w:szCs w:val="28"/>
        </w:rPr>
      </w:pPr>
    </w:p>
    <w:p w:rsidR="007D2EFA" w:rsidRDefault="007D2EFA" w:rsidP="00D372E7">
      <w:pPr>
        <w:rPr>
          <w:rFonts w:ascii="Times New Roman" w:hAnsi="Times New Roman" w:cs="Times New Roman"/>
          <w:sz w:val="28"/>
          <w:szCs w:val="28"/>
        </w:rPr>
      </w:pPr>
    </w:p>
    <w:p w:rsidR="007D2EFA" w:rsidRDefault="00DF2B7E" w:rsidP="00D372E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39145" cy="3148716"/>
            <wp:effectExtent l="19050" t="0" r="4305" b="0"/>
            <wp:docPr id="4" name="Рисунок 3" descr="IMG_20190624_14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4_141656.jpg"/>
                    <pic:cNvPicPr/>
                  </pic:nvPicPr>
                  <pic:blipFill>
                    <a:blip r:embed="rId12" cstate="print"/>
                    <a:stretch>
                      <a:fillRect/>
                    </a:stretch>
                  </pic:blipFill>
                  <pic:spPr>
                    <a:xfrm>
                      <a:off x="0" y="0"/>
                      <a:ext cx="4741732" cy="3150435"/>
                    </a:xfrm>
                    <a:prstGeom prst="rect">
                      <a:avLst/>
                    </a:prstGeom>
                  </pic:spPr>
                </pic:pic>
              </a:graphicData>
            </a:graphic>
          </wp:inline>
        </w:drawing>
      </w:r>
    </w:p>
    <w:p w:rsidR="00DF2B7E" w:rsidRPr="00426B77" w:rsidRDefault="007D2EFA" w:rsidP="00512E41">
      <w:pPr>
        <w:jc w:val="right"/>
        <w:rPr>
          <w:rFonts w:ascii="Times New Roman" w:hAnsi="Times New Roman" w:cs="Times New Roman"/>
          <w:sz w:val="28"/>
          <w:szCs w:val="28"/>
        </w:rPr>
      </w:pPr>
      <w:r w:rsidRPr="00426B77">
        <w:rPr>
          <w:rFonts w:ascii="Times New Roman" w:hAnsi="Times New Roman" w:cs="Times New Roman"/>
          <w:sz w:val="28"/>
          <w:szCs w:val="28"/>
        </w:rPr>
        <w:t>(</w:t>
      </w:r>
      <w:r w:rsidR="00512E41" w:rsidRPr="00426B77">
        <w:rPr>
          <w:rFonts w:ascii="Times New Roman" w:hAnsi="Times New Roman" w:cs="Times New Roman"/>
          <w:sz w:val="28"/>
          <w:szCs w:val="28"/>
        </w:rPr>
        <w:t>Дом постройки</w:t>
      </w:r>
      <w:r w:rsidR="006A5428" w:rsidRPr="00426B77">
        <w:rPr>
          <w:rFonts w:ascii="Times New Roman" w:hAnsi="Times New Roman" w:cs="Times New Roman"/>
          <w:sz w:val="28"/>
          <w:szCs w:val="28"/>
        </w:rPr>
        <w:t xml:space="preserve"> 19 века</w:t>
      </w:r>
      <w:r w:rsidR="00DF2B7E" w:rsidRPr="00426B77">
        <w:rPr>
          <w:rFonts w:ascii="Times New Roman" w:hAnsi="Times New Roman" w:cs="Times New Roman"/>
          <w:sz w:val="28"/>
          <w:szCs w:val="28"/>
        </w:rPr>
        <w:t>)</w:t>
      </w:r>
    </w:p>
    <w:p w:rsidR="00E37264" w:rsidRPr="007D2EFA" w:rsidRDefault="00E37264" w:rsidP="00D372E7">
      <w:pPr>
        <w:rPr>
          <w:rFonts w:ascii="Times New Roman" w:hAnsi="Times New Roman" w:cs="Times New Roman"/>
          <w:b/>
          <w:sz w:val="28"/>
          <w:szCs w:val="28"/>
        </w:rPr>
      </w:pPr>
    </w:p>
    <w:p w:rsidR="00E37264" w:rsidRDefault="00E37264" w:rsidP="00D372E7">
      <w:pPr>
        <w:rPr>
          <w:rFonts w:ascii="Times New Roman" w:hAnsi="Times New Roman" w:cs="Times New Roman"/>
          <w:sz w:val="28"/>
          <w:szCs w:val="28"/>
        </w:rPr>
      </w:pPr>
    </w:p>
    <w:p w:rsidR="00E37264" w:rsidRDefault="00E37264" w:rsidP="00D372E7">
      <w:pPr>
        <w:rPr>
          <w:rFonts w:ascii="Times New Roman" w:hAnsi="Times New Roman" w:cs="Times New Roman"/>
          <w:sz w:val="28"/>
          <w:szCs w:val="28"/>
        </w:rPr>
      </w:pPr>
    </w:p>
    <w:p w:rsidR="00E37264" w:rsidRDefault="00E37264" w:rsidP="00D372E7">
      <w:pPr>
        <w:rPr>
          <w:rFonts w:ascii="Times New Roman" w:hAnsi="Times New Roman" w:cs="Times New Roman"/>
          <w:sz w:val="28"/>
          <w:szCs w:val="28"/>
        </w:rPr>
      </w:pPr>
    </w:p>
    <w:p w:rsidR="00512E41" w:rsidRDefault="00512E41" w:rsidP="00D372E7">
      <w:pPr>
        <w:rPr>
          <w:rFonts w:ascii="Times New Roman" w:hAnsi="Times New Roman" w:cs="Times New Roman"/>
          <w:sz w:val="28"/>
          <w:szCs w:val="28"/>
        </w:rPr>
      </w:pPr>
    </w:p>
    <w:p w:rsidR="00DF2B7E" w:rsidRPr="00E37264" w:rsidRDefault="00DF2B7E" w:rsidP="00941E6E">
      <w:pPr>
        <w:jc w:val="center"/>
        <w:rPr>
          <w:rFonts w:ascii="Times New Roman" w:hAnsi="Times New Roman" w:cs="Times New Roman"/>
          <w:b/>
          <w:sz w:val="28"/>
          <w:szCs w:val="28"/>
        </w:rPr>
      </w:pPr>
      <w:r w:rsidRPr="00E37264">
        <w:rPr>
          <w:rFonts w:ascii="Times New Roman" w:hAnsi="Times New Roman" w:cs="Times New Roman"/>
          <w:b/>
          <w:sz w:val="28"/>
          <w:szCs w:val="28"/>
        </w:rPr>
        <w:lastRenderedPageBreak/>
        <w:t>План –схема осно</w:t>
      </w:r>
      <w:r w:rsidR="000557DA">
        <w:rPr>
          <w:rFonts w:ascii="Times New Roman" w:hAnsi="Times New Roman" w:cs="Times New Roman"/>
          <w:b/>
          <w:sz w:val="28"/>
          <w:szCs w:val="28"/>
        </w:rPr>
        <w:t xml:space="preserve">вных достопримечательностей </w:t>
      </w:r>
      <w:proofErr w:type="spellStart"/>
      <w:r w:rsidR="000557DA" w:rsidRPr="000557DA">
        <w:rPr>
          <w:rFonts w:ascii="Times New Roman" w:hAnsi="Times New Roman" w:cs="Times New Roman"/>
          <w:b/>
          <w:sz w:val="28"/>
          <w:szCs w:val="28"/>
          <w:highlight w:val="yellow"/>
        </w:rPr>
        <w:t>пгт</w:t>
      </w:r>
      <w:proofErr w:type="spellEnd"/>
      <w:r w:rsidR="000557DA">
        <w:rPr>
          <w:rFonts w:ascii="Times New Roman" w:hAnsi="Times New Roman" w:cs="Times New Roman"/>
          <w:b/>
          <w:sz w:val="28"/>
          <w:szCs w:val="28"/>
        </w:rPr>
        <w:t xml:space="preserve"> </w:t>
      </w:r>
      <w:r w:rsidRPr="00E37264">
        <w:rPr>
          <w:rFonts w:ascii="Times New Roman" w:hAnsi="Times New Roman" w:cs="Times New Roman"/>
          <w:b/>
          <w:sz w:val="28"/>
          <w:szCs w:val="28"/>
        </w:rPr>
        <w:t>Верх-Нейвинский</w:t>
      </w:r>
    </w:p>
    <w:p w:rsidR="003D093C" w:rsidRDefault="00DF2B7E" w:rsidP="00D372E7">
      <w:pPr>
        <w:rPr>
          <w:rFonts w:ascii="Times New Roman" w:hAnsi="Times New Roman" w:cs="Times New Roman"/>
          <w:sz w:val="28"/>
          <w:szCs w:val="28"/>
        </w:rPr>
      </w:pPr>
      <w:r w:rsidRPr="00DF2B7E">
        <w:rPr>
          <w:rFonts w:ascii="Times New Roman" w:hAnsi="Times New Roman" w:cs="Times New Roman"/>
          <w:noProof/>
          <w:sz w:val="28"/>
          <w:szCs w:val="28"/>
          <w:lang w:eastAsia="ru-RU"/>
        </w:rPr>
        <w:drawing>
          <wp:inline distT="0" distB="0" distL="0" distR="0">
            <wp:extent cx="6667500" cy="5372100"/>
            <wp:effectExtent l="0" t="0" r="0" b="0"/>
            <wp:docPr id="2" name="Рисунок 0" descr="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jpg"/>
                    <pic:cNvPicPr/>
                  </pic:nvPicPr>
                  <pic:blipFill>
                    <a:blip r:embed="rId13" cstate="print"/>
                    <a:stretch>
                      <a:fillRect/>
                    </a:stretch>
                  </pic:blipFill>
                  <pic:spPr>
                    <a:xfrm>
                      <a:off x="0" y="0"/>
                      <a:ext cx="6667500" cy="5372100"/>
                    </a:xfrm>
                    <a:prstGeom prst="rect">
                      <a:avLst/>
                    </a:prstGeom>
                  </pic:spPr>
                </pic:pic>
              </a:graphicData>
            </a:graphic>
          </wp:inline>
        </w:drawing>
      </w:r>
    </w:p>
    <w:p w:rsidR="00DF2B7E" w:rsidRDefault="00DF2B7E" w:rsidP="00D372E7">
      <w:pPr>
        <w:rPr>
          <w:rFonts w:ascii="Times New Roman" w:hAnsi="Times New Roman" w:cs="Times New Roman"/>
          <w:sz w:val="28"/>
          <w:szCs w:val="28"/>
        </w:rPr>
      </w:pPr>
    </w:p>
    <w:p w:rsidR="00D372E7" w:rsidRPr="003D093C" w:rsidRDefault="00F0522A" w:rsidP="006A5428">
      <w:pPr>
        <w:ind w:firstLine="708"/>
        <w:jc w:val="both"/>
        <w:rPr>
          <w:rFonts w:ascii="Times New Roman" w:hAnsi="Times New Roman" w:cs="Times New Roman"/>
          <w:b/>
          <w:sz w:val="28"/>
          <w:szCs w:val="28"/>
        </w:rPr>
      </w:pPr>
      <w:r w:rsidRPr="00D372E7">
        <w:rPr>
          <w:rFonts w:ascii="Times New Roman" w:hAnsi="Times New Roman" w:cs="Times New Roman"/>
          <w:sz w:val="28"/>
          <w:szCs w:val="28"/>
        </w:rPr>
        <w:t xml:space="preserve">Вокруг площади </w:t>
      </w:r>
      <w:r w:rsidR="006A5428">
        <w:rPr>
          <w:rFonts w:ascii="Times New Roman" w:hAnsi="Times New Roman" w:cs="Times New Roman"/>
          <w:sz w:val="28"/>
          <w:szCs w:val="28"/>
        </w:rPr>
        <w:t xml:space="preserve">Революции </w:t>
      </w:r>
      <w:r w:rsidR="006A5428" w:rsidRPr="00D372E7">
        <w:rPr>
          <w:rFonts w:ascii="Times New Roman" w:hAnsi="Times New Roman" w:cs="Times New Roman"/>
          <w:sz w:val="28"/>
          <w:szCs w:val="28"/>
        </w:rPr>
        <w:t>расположены</w:t>
      </w:r>
      <w:r w:rsidRPr="00D372E7">
        <w:rPr>
          <w:rFonts w:ascii="Times New Roman" w:hAnsi="Times New Roman" w:cs="Times New Roman"/>
          <w:sz w:val="28"/>
          <w:szCs w:val="28"/>
        </w:rPr>
        <w:t xml:space="preserve"> основные историко-культурные памятники архитектуры 18-19вв. Выгодная особенность – все объекты расположены очень компактно, что позволяет получить максимум интересной информации в короткое время, так что люди не успеют устать. Также вокруг расположены старинные купеческие усадьбы</w:t>
      </w:r>
      <w:r w:rsidR="006A5428">
        <w:rPr>
          <w:rFonts w:ascii="Times New Roman" w:hAnsi="Times New Roman" w:cs="Times New Roman"/>
          <w:sz w:val="28"/>
          <w:szCs w:val="28"/>
        </w:rPr>
        <w:t xml:space="preserve"> (дом Я</w:t>
      </w:r>
      <w:r w:rsidR="003D093C">
        <w:rPr>
          <w:rFonts w:ascii="Times New Roman" w:hAnsi="Times New Roman" w:cs="Times New Roman"/>
          <w:sz w:val="28"/>
          <w:szCs w:val="28"/>
        </w:rPr>
        <w:t>новых, дом Чазовых</w:t>
      </w:r>
      <w:r w:rsidR="006A5428">
        <w:rPr>
          <w:rFonts w:ascii="Times New Roman" w:hAnsi="Times New Roman" w:cs="Times New Roman"/>
          <w:sz w:val="28"/>
          <w:szCs w:val="28"/>
        </w:rPr>
        <w:t xml:space="preserve"> -</w:t>
      </w:r>
      <w:r w:rsidR="003D093C" w:rsidRPr="003D093C">
        <w:rPr>
          <w:rFonts w:ascii="Times New Roman" w:hAnsi="Times New Roman" w:cs="Times New Roman"/>
          <w:sz w:val="28"/>
          <w:szCs w:val="28"/>
        </w:rPr>
        <w:t xml:space="preserve"> </w:t>
      </w:r>
      <w:r w:rsidR="003D093C">
        <w:rPr>
          <w:rFonts w:ascii="Times New Roman" w:hAnsi="Times New Roman" w:cs="Times New Roman"/>
          <w:sz w:val="28"/>
          <w:szCs w:val="28"/>
        </w:rPr>
        <w:t>д</w:t>
      </w:r>
      <w:r w:rsidR="003D093C" w:rsidRPr="00D372E7">
        <w:rPr>
          <w:rFonts w:ascii="Times New Roman" w:hAnsi="Times New Roman" w:cs="Times New Roman"/>
          <w:sz w:val="28"/>
          <w:szCs w:val="28"/>
        </w:rPr>
        <w:t>и</w:t>
      </w:r>
      <w:r w:rsidR="003D093C">
        <w:rPr>
          <w:rFonts w:ascii="Times New Roman" w:hAnsi="Times New Roman" w:cs="Times New Roman"/>
          <w:sz w:val="28"/>
          <w:szCs w:val="28"/>
        </w:rPr>
        <w:t xml:space="preserve">настия учителей, </w:t>
      </w:r>
      <w:r w:rsidR="003D093C" w:rsidRPr="00D372E7">
        <w:rPr>
          <w:rFonts w:ascii="Times New Roman" w:hAnsi="Times New Roman" w:cs="Times New Roman"/>
          <w:sz w:val="28"/>
          <w:szCs w:val="28"/>
        </w:rPr>
        <w:t>кавалеры ордена Ленина.</w:t>
      </w:r>
      <w:r w:rsidR="003D093C">
        <w:rPr>
          <w:rFonts w:ascii="Times New Roman" w:hAnsi="Times New Roman" w:cs="Times New Roman"/>
          <w:sz w:val="28"/>
          <w:szCs w:val="28"/>
        </w:rPr>
        <w:t>)</w:t>
      </w:r>
      <w:r w:rsidRPr="00D372E7">
        <w:rPr>
          <w:rFonts w:ascii="Times New Roman" w:hAnsi="Times New Roman" w:cs="Times New Roman"/>
          <w:sz w:val="28"/>
          <w:szCs w:val="28"/>
        </w:rPr>
        <w:t>, которые представляют интерес как образцы деревянного зодчества</w:t>
      </w:r>
      <w:r w:rsidR="003D093C">
        <w:rPr>
          <w:rFonts w:ascii="Times New Roman" w:hAnsi="Times New Roman" w:cs="Times New Roman"/>
          <w:sz w:val="28"/>
          <w:szCs w:val="28"/>
        </w:rPr>
        <w:t xml:space="preserve"> середины</w:t>
      </w:r>
      <w:r w:rsidRPr="00D372E7">
        <w:rPr>
          <w:rFonts w:ascii="Times New Roman" w:hAnsi="Times New Roman" w:cs="Times New Roman"/>
          <w:sz w:val="28"/>
          <w:szCs w:val="28"/>
        </w:rPr>
        <w:t xml:space="preserve"> 19 века, многие из которых сохранились в первозданном виде. </w:t>
      </w:r>
      <w:r w:rsidR="006A5428" w:rsidRPr="00D372E7">
        <w:rPr>
          <w:rFonts w:ascii="Times New Roman" w:hAnsi="Times New Roman" w:cs="Times New Roman"/>
          <w:sz w:val="28"/>
          <w:szCs w:val="28"/>
        </w:rPr>
        <w:t>Особенности «</w:t>
      </w:r>
      <w:r w:rsidR="00D372E7" w:rsidRPr="00D372E7">
        <w:rPr>
          <w:rFonts w:ascii="Times New Roman" w:hAnsi="Times New Roman" w:cs="Times New Roman"/>
          <w:sz w:val="28"/>
          <w:szCs w:val="28"/>
        </w:rPr>
        <w:t>верх-</w:t>
      </w:r>
      <w:proofErr w:type="spellStart"/>
      <w:r w:rsidR="006A5428" w:rsidRPr="00D372E7">
        <w:rPr>
          <w:rFonts w:ascii="Times New Roman" w:hAnsi="Times New Roman" w:cs="Times New Roman"/>
          <w:sz w:val="28"/>
          <w:szCs w:val="28"/>
        </w:rPr>
        <w:t>нейвинской</w:t>
      </w:r>
      <w:proofErr w:type="spellEnd"/>
      <w:r w:rsidR="006A5428" w:rsidRPr="00D372E7">
        <w:rPr>
          <w:rFonts w:ascii="Times New Roman" w:hAnsi="Times New Roman" w:cs="Times New Roman"/>
          <w:sz w:val="28"/>
          <w:szCs w:val="28"/>
        </w:rPr>
        <w:t xml:space="preserve"> архитектуры» -</w:t>
      </w:r>
      <w:r w:rsidR="00D372E7" w:rsidRPr="00D372E7">
        <w:rPr>
          <w:rFonts w:ascii="Times New Roman" w:hAnsi="Times New Roman" w:cs="Times New Roman"/>
          <w:sz w:val="28"/>
          <w:szCs w:val="28"/>
        </w:rPr>
        <w:t xml:space="preserve">  каменный полуэт</w:t>
      </w:r>
      <w:r w:rsidR="006A5428">
        <w:rPr>
          <w:rFonts w:ascii="Times New Roman" w:hAnsi="Times New Roman" w:cs="Times New Roman"/>
          <w:sz w:val="28"/>
          <w:szCs w:val="28"/>
        </w:rPr>
        <w:t>аж, очень высокие окна, обилие с</w:t>
      </w:r>
      <w:r w:rsidR="00D372E7" w:rsidRPr="00D372E7">
        <w:rPr>
          <w:rFonts w:ascii="Times New Roman" w:hAnsi="Times New Roman" w:cs="Times New Roman"/>
          <w:sz w:val="28"/>
          <w:szCs w:val="28"/>
        </w:rPr>
        <w:t>вета</w:t>
      </w:r>
      <w:r w:rsidR="006A5428">
        <w:rPr>
          <w:rFonts w:ascii="Times New Roman" w:hAnsi="Times New Roman" w:cs="Times New Roman"/>
          <w:sz w:val="28"/>
          <w:szCs w:val="28"/>
        </w:rPr>
        <w:t>.</w:t>
      </w:r>
      <w:r w:rsidR="003D093C">
        <w:rPr>
          <w:rFonts w:ascii="Times New Roman" w:hAnsi="Times New Roman" w:cs="Times New Roman"/>
          <w:sz w:val="28"/>
          <w:szCs w:val="28"/>
        </w:rPr>
        <w:t xml:space="preserve"> </w:t>
      </w:r>
    </w:p>
    <w:p w:rsidR="00DF2B7E" w:rsidRDefault="00DF2B7E" w:rsidP="00D372E7">
      <w:pPr>
        <w:rPr>
          <w:rFonts w:ascii="Times New Roman" w:hAnsi="Times New Roman" w:cs="Times New Roman"/>
          <w:sz w:val="28"/>
          <w:szCs w:val="28"/>
        </w:rPr>
      </w:pPr>
    </w:p>
    <w:p w:rsidR="00D372E7" w:rsidRPr="00426B77" w:rsidRDefault="00D372E7" w:rsidP="00512E41">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57725" cy="3219450"/>
            <wp:effectExtent l="0" t="0" r="0" b="0"/>
            <wp:docPr id="20" name="Рисунок 17" descr="2d59f3d28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59f3d283fe.jpg"/>
                    <pic:cNvPicPr/>
                  </pic:nvPicPr>
                  <pic:blipFill>
                    <a:blip r:embed="rId14" cstate="print"/>
                    <a:stretch>
                      <a:fillRect/>
                    </a:stretch>
                  </pic:blipFill>
                  <pic:spPr>
                    <a:xfrm>
                      <a:off x="0" y="0"/>
                      <a:ext cx="4659529" cy="3220697"/>
                    </a:xfrm>
                    <a:prstGeom prst="rect">
                      <a:avLst/>
                    </a:prstGeom>
                  </pic:spPr>
                </pic:pic>
              </a:graphicData>
            </a:graphic>
          </wp:inline>
        </w:drawing>
      </w:r>
      <w:r>
        <w:rPr>
          <w:rFonts w:ascii="Times New Roman" w:hAnsi="Times New Roman" w:cs="Times New Roman"/>
          <w:sz w:val="28"/>
          <w:szCs w:val="28"/>
        </w:rPr>
        <w:t xml:space="preserve"> </w:t>
      </w:r>
      <w:r w:rsidRPr="00426B77">
        <w:rPr>
          <w:rFonts w:ascii="Times New Roman" w:hAnsi="Times New Roman" w:cs="Times New Roman"/>
          <w:sz w:val="28"/>
          <w:szCs w:val="28"/>
        </w:rPr>
        <w:t>(</w:t>
      </w:r>
      <w:r w:rsidR="009443F7" w:rsidRPr="00426B77">
        <w:rPr>
          <w:rFonts w:ascii="Times New Roman" w:hAnsi="Times New Roman" w:cs="Times New Roman"/>
          <w:sz w:val="28"/>
          <w:szCs w:val="28"/>
        </w:rPr>
        <w:t xml:space="preserve">Дом </w:t>
      </w:r>
      <w:proofErr w:type="spellStart"/>
      <w:r w:rsidR="009443F7" w:rsidRPr="00426B77">
        <w:rPr>
          <w:rFonts w:ascii="Times New Roman" w:hAnsi="Times New Roman" w:cs="Times New Roman"/>
          <w:sz w:val="28"/>
          <w:szCs w:val="28"/>
        </w:rPr>
        <w:t>Ахмедзяновых</w:t>
      </w:r>
      <w:proofErr w:type="spellEnd"/>
      <w:r w:rsidRPr="00426B77">
        <w:rPr>
          <w:rFonts w:ascii="Times New Roman" w:hAnsi="Times New Roman" w:cs="Times New Roman"/>
          <w:sz w:val="28"/>
          <w:szCs w:val="28"/>
        </w:rPr>
        <w:t>)</w:t>
      </w:r>
    </w:p>
    <w:p w:rsidR="00D372E7" w:rsidRDefault="00D372E7" w:rsidP="00D372E7">
      <w:pPr>
        <w:rPr>
          <w:rFonts w:ascii="Times New Roman" w:hAnsi="Times New Roman" w:cs="Times New Roman"/>
          <w:sz w:val="28"/>
          <w:szCs w:val="28"/>
        </w:rPr>
      </w:pPr>
    </w:p>
    <w:p w:rsidR="00512E41" w:rsidRDefault="00512E41" w:rsidP="00512E41">
      <w:pPr>
        <w:jc w:val="right"/>
        <w:rPr>
          <w:rFonts w:ascii="Times New Roman" w:hAnsi="Times New Roman" w:cs="Times New Roman"/>
          <w:sz w:val="28"/>
          <w:szCs w:val="28"/>
        </w:rPr>
      </w:pPr>
    </w:p>
    <w:p w:rsidR="00512E41" w:rsidRDefault="00512E41" w:rsidP="00512E41">
      <w:pPr>
        <w:jc w:val="right"/>
        <w:rPr>
          <w:rFonts w:ascii="Times New Roman" w:hAnsi="Times New Roman" w:cs="Times New Roman"/>
          <w:sz w:val="28"/>
          <w:szCs w:val="28"/>
        </w:rPr>
      </w:pPr>
    </w:p>
    <w:p w:rsidR="00D372E7" w:rsidRPr="00D372E7" w:rsidRDefault="00DF2B7E" w:rsidP="00512E41">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3950" cy="3485828"/>
            <wp:effectExtent l="0" t="0" r="0" b="0"/>
            <wp:docPr id="3" name="Рисунок 2" descr="IMG_20190624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4_142521.jpg"/>
                    <pic:cNvPicPr/>
                  </pic:nvPicPr>
                  <pic:blipFill>
                    <a:blip r:embed="rId15" cstate="print"/>
                    <a:stretch>
                      <a:fillRect/>
                    </a:stretch>
                  </pic:blipFill>
                  <pic:spPr>
                    <a:xfrm>
                      <a:off x="0" y="0"/>
                      <a:ext cx="4953850" cy="3499887"/>
                    </a:xfrm>
                    <a:prstGeom prst="rect">
                      <a:avLst/>
                    </a:prstGeom>
                  </pic:spPr>
                </pic:pic>
              </a:graphicData>
            </a:graphic>
          </wp:inline>
        </w:drawing>
      </w:r>
      <w:r w:rsidR="00E37264">
        <w:rPr>
          <w:rFonts w:ascii="Times New Roman" w:hAnsi="Times New Roman" w:cs="Times New Roman"/>
          <w:sz w:val="28"/>
          <w:szCs w:val="28"/>
        </w:rPr>
        <w:t>(</w:t>
      </w:r>
      <w:r w:rsidR="009443F7">
        <w:rPr>
          <w:rFonts w:ascii="Times New Roman" w:hAnsi="Times New Roman" w:cs="Times New Roman"/>
          <w:sz w:val="28"/>
          <w:szCs w:val="28"/>
        </w:rPr>
        <w:t>Усадьба Аристова</w:t>
      </w:r>
      <w:r w:rsidR="00E37264">
        <w:rPr>
          <w:rFonts w:ascii="Times New Roman" w:hAnsi="Times New Roman" w:cs="Times New Roman"/>
          <w:sz w:val="28"/>
          <w:szCs w:val="28"/>
        </w:rPr>
        <w:t>)</w:t>
      </w:r>
    </w:p>
    <w:p w:rsidR="00331B3B" w:rsidRPr="00F0522A" w:rsidRDefault="00331B3B" w:rsidP="00D55C83">
      <w:pPr>
        <w:pStyle w:val="a4"/>
        <w:shd w:val="clear" w:color="auto" w:fill="FFFFFF"/>
        <w:spacing w:before="0" w:beforeAutospacing="0" w:after="390" w:afterAutospacing="0"/>
        <w:textAlignment w:val="baseline"/>
        <w:rPr>
          <w:color w:val="333333"/>
          <w:sz w:val="28"/>
          <w:szCs w:val="28"/>
        </w:rPr>
      </w:pPr>
    </w:p>
    <w:p w:rsidR="00D64427" w:rsidRPr="008A254C" w:rsidRDefault="000D7B2F" w:rsidP="00D372E7">
      <w:pPr>
        <w:spacing w:line="360" w:lineRule="auto"/>
        <w:jc w:val="both"/>
        <w:rPr>
          <w:rFonts w:ascii="Times New Roman" w:hAnsi="Times New Roman" w:cs="Times New Roman"/>
          <w:b/>
          <w:sz w:val="28"/>
          <w:szCs w:val="28"/>
        </w:rPr>
      </w:pPr>
      <w:r w:rsidRPr="00F0522A">
        <w:rPr>
          <w:rFonts w:ascii="Times New Roman" w:hAnsi="Times New Roman" w:cs="Times New Roman"/>
          <w:b/>
          <w:sz w:val="28"/>
          <w:szCs w:val="28"/>
        </w:rPr>
        <w:t xml:space="preserve">   </w:t>
      </w:r>
    </w:p>
    <w:p w:rsidR="00E37264" w:rsidRDefault="00E37264" w:rsidP="00D372E7">
      <w:pPr>
        <w:spacing w:line="360" w:lineRule="auto"/>
        <w:jc w:val="both"/>
        <w:rPr>
          <w:b/>
          <w:sz w:val="28"/>
          <w:szCs w:val="28"/>
        </w:rPr>
      </w:pPr>
    </w:p>
    <w:p w:rsidR="000D7B2F" w:rsidRPr="00941E6E" w:rsidRDefault="000D7B2F" w:rsidP="000557DA">
      <w:pPr>
        <w:spacing w:line="360" w:lineRule="auto"/>
        <w:jc w:val="center"/>
        <w:rPr>
          <w:rFonts w:ascii="Times New Roman" w:hAnsi="Times New Roman" w:cs="Times New Roman"/>
          <w:b/>
          <w:sz w:val="28"/>
          <w:szCs w:val="28"/>
        </w:rPr>
      </w:pPr>
      <w:r w:rsidRPr="00426B77">
        <w:rPr>
          <w:rFonts w:ascii="Times New Roman" w:hAnsi="Times New Roman" w:cs="Times New Roman"/>
          <w:b/>
          <w:sz w:val="28"/>
          <w:szCs w:val="28"/>
        </w:rPr>
        <w:lastRenderedPageBreak/>
        <w:t>Мемориальный комплекс “Вечный огонь”</w:t>
      </w:r>
    </w:p>
    <w:p w:rsidR="000D7B2F" w:rsidRPr="00F0522A" w:rsidRDefault="00D82B4E" w:rsidP="00350285">
      <w:pPr>
        <w:spacing w:line="360" w:lineRule="auto"/>
        <w:jc w:val="center"/>
        <w:rPr>
          <w:rFonts w:ascii="Times New Roman" w:hAnsi="Times New Roman" w:cs="Times New Roman"/>
          <w:b/>
          <w:sz w:val="28"/>
          <w:szCs w:val="28"/>
        </w:rPr>
      </w:pPr>
      <w:r w:rsidRPr="00F0522A">
        <w:rPr>
          <w:rFonts w:ascii="Times New Roman" w:hAnsi="Times New Roman" w:cs="Times New Roman"/>
          <w:b/>
          <w:noProof/>
          <w:sz w:val="28"/>
          <w:szCs w:val="28"/>
          <w:lang w:eastAsia="ru-RU"/>
        </w:rPr>
        <w:drawing>
          <wp:inline distT="0" distB="0" distL="0" distR="0">
            <wp:extent cx="5876653" cy="4105275"/>
            <wp:effectExtent l="0" t="0" r="0" b="0"/>
            <wp:docPr id="10" name="Рисунок 9" descr="Вечный ог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чный огонь.jpg"/>
                    <pic:cNvPicPr/>
                  </pic:nvPicPr>
                  <pic:blipFill>
                    <a:blip r:embed="rId16" cstate="print"/>
                    <a:stretch>
                      <a:fillRect/>
                    </a:stretch>
                  </pic:blipFill>
                  <pic:spPr>
                    <a:xfrm>
                      <a:off x="0" y="0"/>
                      <a:ext cx="5906445" cy="4126087"/>
                    </a:xfrm>
                    <a:prstGeom prst="rect">
                      <a:avLst/>
                    </a:prstGeom>
                  </pic:spPr>
                </pic:pic>
              </a:graphicData>
            </a:graphic>
          </wp:inline>
        </w:drawing>
      </w:r>
    </w:p>
    <w:p w:rsidR="00941E6E" w:rsidRDefault="00941E6E" w:rsidP="00941E6E">
      <w:pPr>
        <w:spacing w:line="360" w:lineRule="auto"/>
        <w:ind w:firstLine="708"/>
        <w:jc w:val="both"/>
        <w:rPr>
          <w:rFonts w:ascii="Times New Roman" w:hAnsi="Times New Roman" w:cs="Times New Roman"/>
          <w:sz w:val="28"/>
          <w:szCs w:val="28"/>
        </w:rPr>
      </w:pPr>
    </w:p>
    <w:p w:rsidR="000557DA" w:rsidRDefault="000D7B2F" w:rsidP="00941E6E">
      <w:pPr>
        <w:spacing w:line="360" w:lineRule="auto"/>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Мемориальный комплекс включает в себя памятник советским солдатам </w:t>
      </w:r>
      <w:r w:rsidR="009443F7">
        <w:rPr>
          <w:rFonts w:ascii="Times New Roman" w:hAnsi="Times New Roman" w:cs="Times New Roman"/>
          <w:sz w:val="28"/>
          <w:szCs w:val="28"/>
        </w:rPr>
        <w:t>Великой Отечественной</w:t>
      </w:r>
      <w:r w:rsidRPr="00F0522A">
        <w:rPr>
          <w:rFonts w:ascii="Times New Roman" w:hAnsi="Times New Roman" w:cs="Times New Roman"/>
          <w:sz w:val="28"/>
          <w:szCs w:val="28"/>
        </w:rPr>
        <w:t xml:space="preserve"> войны, собственно Вечный огонь и плиты, на которых выбиты имена жителей Верх-Нейвинского, погибших на фронте в 1941 – 1945 годах. Объекты выполнены из разных материалов, включая мрамор, гранит, кирпич и бетон. Памятник, изготовленный скульптором В.Н. </w:t>
      </w:r>
      <w:proofErr w:type="spellStart"/>
      <w:r w:rsidRPr="00F0522A">
        <w:rPr>
          <w:rFonts w:ascii="Times New Roman" w:hAnsi="Times New Roman" w:cs="Times New Roman"/>
          <w:sz w:val="28"/>
          <w:szCs w:val="28"/>
        </w:rPr>
        <w:t>Друзиным</w:t>
      </w:r>
      <w:proofErr w:type="spellEnd"/>
      <w:r w:rsidRPr="00F0522A">
        <w:rPr>
          <w:rFonts w:ascii="Times New Roman" w:hAnsi="Times New Roman" w:cs="Times New Roman"/>
          <w:sz w:val="28"/>
          <w:szCs w:val="28"/>
        </w:rPr>
        <w:t xml:space="preserve">, был установлен на своем нынешнем месте в 1969 году. </w:t>
      </w:r>
    </w:p>
    <w:p w:rsidR="00D82B4E" w:rsidRPr="00F0522A" w:rsidRDefault="000D7B2F" w:rsidP="00941E6E">
      <w:pPr>
        <w:spacing w:line="360" w:lineRule="auto"/>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Церемония открытия Вечного огня состоялась 9 мая 1975 года, в 30-ю годовщину со дня окончания Второй мировой войны в Европе. К началу </w:t>
      </w:r>
      <w:r w:rsidRPr="00F0522A">
        <w:rPr>
          <w:rFonts w:ascii="Times New Roman" w:hAnsi="Times New Roman" w:cs="Times New Roman"/>
          <w:sz w:val="28"/>
          <w:szCs w:val="28"/>
          <w:lang w:val="en-US"/>
        </w:rPr>
        <w:t>XXI</w:t>
      </w:r>
      <w:r w:rsidRPr="00F0522A">
        <w:rPr>
          <w:rFonts w:ascii="Times New Roman" w:hAnsi="Times New Roman" w:cs="Times New Roman"/>
          <w:sz w:val="28"/>
          <w:szCs w:val="28"/>
        </w:rPr>
        <w:t xml:space="preserve"> века состояние мемориала значительно ухудшилось, особенно по</w:t>
      </w:r>
      <w:r w:rsidR="000557DA">
        <w:rPr>
          <w:rFonts w:ascii="Times New Roman" w:hAnsi="Times New Roman" w:cs="Times New Roman"/>
          <w:sz w:val="28"/>
          <w:szCs w:val="28"/>
        </w:rPr>
        <w:t xml:space="preserve">страдал памятник. </w:t>
      </w:r>
      <w:r w:rsidR="000557DA" w:rsidRPr="00426B77">
        <w:rPr>
          <w:rFonts w:ascii="Times New Roman" w:hAnsi="Times New Roman" w:cs="Times New Roman"/>
          <w:sz w:val="28"/>
          <w:szCs w:val="28"/>
        </w:rPr>
        <w:t>В 2019</w:t>
      </w:r>
      <w:r w:rsidRPr="00426B77">
        <w:rPr>
          <w:rFonts w:ascii="Times New Roman" w:hAnsi="Times New Roman" w:cs="Times New Roman"/>
          <w:sz w:val="28"/>
          <w:szCs w:val="28"/>
        </w:rPr>
        <w:t xml:space="preserve"> году была произведена реставрация всего комплекса.</w:t>
      </w:r>
    </w:p>
    <w:p w:rsidR="00F0522A" w:rsidRPr="00F0522A" w:rsidRDefault="000D7B2F" w:rsidP="000D7B2F">
      <w:pPr>
        <w:spacing w:line="360" w:lineRule="auto"/>
        <w:jc w:val="both"/>
        <w:rPr>
          <w:rFonts w:ascii="Times New Roman" w:hAnsi="Times New Roman" w:cs="Times New Roman"/>
          <w:sz w:val="28"/>
          <w:szCs w:val="28"/>
        </w:rPr>
      </w:pPr>
      <w:r w:rsidRPr="00F0522A">
        <w:rPr>
          <w:rFonts w:ascii="Times New Roman" w:hAnsi="Times New Roman" w:cs="Times New Roman"/>
          <w:sz w:val="28"/>
          <w:szCs w:val="28"/>
        </w:rPr>
        <w:t xml:space="preserve"> </w:t>
      </w:r>
    </w:p>
    <w:p w:rsidR="00D64427" w:rsidRDefault="00D64427" w:rsidP="000D7B2F">
      <w:pPr>
        <w:spacing w:line="360" w:lineRule="auto"/>
        <w:jc w:val="both"/>
        <w:rPr>
          <w:rFonts w:ascii="Times New Roman" w:hAnsi="Times New Roman" w:cs="Times New Roman"/>
          <w:sz w:val="28"/>
          <w:szCs w:val="28"/>
        </w:rPr>
      </w:pPr>
    </w:p>
    <w:p w:rsidR="000D7B2F" w:rsidRPr="00F0522A" w:rsidRDefault="000D7B2F" w:rsidP="000557DA">
      <w:pPr>
        <w:spacing w:line="360" w:lineRule="auto"/>
        <w:jc w:val="center"/>
        <w:rPr>
          <w:rFonts w:ascii="Times New Roman" w:hAnsi="Times New Roman" w:cs="Times New Roman"/>
          <w:b/>
          <w:sz w:val="28"/>
          <w:szCs w:val="28"/>
        </w:rPr>
      </w:pPr>
      <w:r w:rsidRPr="00F0522A">
        <w:rPr>
          <w:rFonts w:ascii="Times New Roman" w:hAnsi="Times New Roman" w:cs="Times New Roman"/>
          <w:b/>
          <w:sz w:val="28"/>
          <w:szCs w:val="28"/>
        </w:rPr>
        <w:lastRenderedPageBreak/>
        <w:t>Здание Детской школы искусств</w:t>
      </w:r>
    </w:p>
    <w:p w:rsidR="000D7B2F" w:rsidRPr="00F0522A" w:rsidRDefault="000D7B2F" w:rsidP="00350285">
      <w:pPr>
        <w:spacing w:line="360" w:lineRule="auto"/>
        <w:jc w:val="center"/>
        <w:rPr>
          <w:rFonts w:ascii="Times New Roman" w:hAnsi="Times New Roman" w:cs="Times New Roman"/>
          <w:b/>
          <w:sz w:val="28"/>
          <w:szCs w:val="28"/>
        </w:rPr>
      </w:pPr>
      <w:r w:rsidRPr="00F0522A">
        <w:rPr>
          <w:rFonts w:ascii="Times New Roman" w:hAnsi="Times New Roman" w:cs="Times New Roman"/>
          <w:b/>
          <w:noProof/>
          <w:sz w:val="28"/>
          <w:szCs w:val="28"/>
          <w:lang w:eastAsia="ru-RU"/>
        </w:rPr>
        <w:drawing>
          <wp:inline distT="0" distB="0" distL="0" distR="0">
            <wp:extent cx="6124575" cy="3981450"/>
            <wp:effectExtent l="0" t="0" r="0" b="0"/>
            <wp:docPr id="5" name="Рисунок 4" descr="verh-neyvinsk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neyvinskiy-5.jpg"/>
                    <pic:cNvPicPr/>
                  </pic:nvPicPr>
                  <pic:blipFill>
                    <a:blip r:embed="rId17" cstate="print"/>
                    <a:stretch>
                      <a:fillRect/>
                    </a:stretch>
                  </pic:blipFill>
                  <pic:spPr>
                    <a:xfrm>
                      <a:off x="0" y="0"/>
                      <a:ext cx="6130036" cy="3985000"/>
                    </a:xfrm>
                    <a:prstGeom prst="rect">
                      <a:avLst/>
                    </a:prstGeom>
                  </pic:spPr>
                </pic:pic>
              </a:graphicData>
            </a:graphic>
          </wp:inline>
        </w:drawing>
      </w:r>
    </w:p>
    <w:p w:rsidR="00941E6E" w:rsidRDefault="00941E6E" w:rsidP="00941E6E">
      <w:pPr>
        <w:spacing w:line="360" w:lineRule="auto"/>
        <w:ind w:firstLine="708"/>
        <w:jc w:val="both"/>
        <w:rPr>
          <w:rFonts w:ascii="Times New Roman" w:hAnsi="Times New Roman" w:cs="Times New Roman"/>
          <w:sz w:val="28"/>
          <w:szCs w:val="28"/>
        </w:rPr>
      </w:pPr>
    </w:p>
    <w:p w:rsidR="00F0522A" w:rsidRDefault="000D7B2F" w:rsidP="00941E6E">
      <w:pPr>
        <w:spacing w:line="360" w:lineRule="auto"/>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Первоначально </w:t>
      </w:r>
      <w:r w:rsidR="009443F7">
        <w:rPr>
          <w:rFonts w:ascii="Times New Roman" w:hAnsi="Times New Roman" w:cs="Times New Roman"/>
          <w:sz w:val="28"/>
          <w:szCs w:val="28"/>
        </w:rPr>
        <w:t>на этом месте</w:t>
      </w:r>
      <w:r w:rsidRPr="00F0522A">
        <w:rPr>
          <w:rFonts w:ascii="Times New Roman" w:hAnsi="Times New Roman" w:cs="Times New Roman"/>
          <w:sz w:val="28"/>
          <w:szCs w:val="28"/>
        </w:rPr>
        <w:t xml:space="preserve"> располагался</w:t>
      </w:r>
      <w:r w:rsidR="009443F7">
        <w:rPr>
          <w:rFonts w:ascii="Times New Roman" w:hAnsi="Times New Roman" w:cs="Times New Roman"/>
          <w:sz w:val="28"/>
          <w:szCs w:val="28"/>
        </w:rPr>
        <w:t xml:space="preserve"> заводской</w:t>
      </w:r>
      <w:r w:rsidRPr="00F0522A">
        <w:rPr>
          <w:rFonts w:ascii="Times New Roman" w:hAnsi="Times New Roman" w:cs="Times New Roman"/>
          <w:sz w:val="28"/>
          <w:szCs w:val="28"/>
        </w:rPr>
        <w:t xml:space="preserve"> госпиталь</w:t>
      </w:r>
      <w:r w:rsidR="009443F7">
        <w:rPr>
          <w:rFonts w:ascii="Times New Roman" w:hAnsi="Times New Roman" w:cs="Times New Roman"/>
          <w:sz w:val="28"/>
          <w:szCs w:val="28"/>
        </w:rPr>
        <w:t xml:space="preserve">, </w:t>
      </w:r>
      <w:r w:rsidR="009443F7" w:rsidRPr="00F0522A">
        <w:rPr>
          <w:rFonts w:ascii="Times New Roman" w:hAnsi="Times New Roman" w:cs="Times New Roman"/>
          <w:sz w:val="28"/>
          <w:szCs w:val="28"/>
        </w:rPr>
        <w:t>работавш</w:t>
      </w:r>
      <w:r w:rsidR="009443F7">
        <w:rPr>
          <w:rFonts w:ascii="Times New Roman" w:hAnsi="Times New Roman" w:cs="Times New Roman"/>
          <w:sz w:val="28"/>
          <w:szCs w:val="28"/>
        </w:rPr>
        <w:t>ий</w:t>
      </w:r>
      <w:r w:rsidR="009443F7" w:rsidRPr="00F0522A">
        <w:rPr>
          <w:rFonts w:ascii="Times New Roman" w:hAnsi="Times New Roman" w:cs="Times New Roman"/>
          <w:sz w:val="28"/>
          <w:szCs w:val="28"/>
        </w:rPr>
        <w:t xml:space="preserve"> с 20-х годов </w:t>
      </w:r>
      <w:r w:rsidR="009443F7" w:rsidRPr="00F0522A">
        <w:rPr>
          <w:rFonts w:ascii="Times New Roman" w:hAnsi="Times New Roman" w:cs="Times New Roman"/>
          <w:sz w:val="28"/>
          <w:szCs w:val="28"/>
          <w:lang w:val="en-US"/>
        </w:rPr>
        <w:t>XIX</w:t>
      </w:r>
      <w:r w:rsidR="009443F7" w:rsidRPr="00F0522A">
        <w:rPr>
          <w:rFonts w:ascii="Times New Roman" w:hAnsi="Times New Roman" w:cs="Times New Roman"/>
          <w:sz w:val="28"/>
          <w:szCs w:val="28"/>
        </w:rPr>
        <w:t xml:space="preserve"> века и рассчитанн</w:t>
      </w:r>
      <w:r w:rsidR="009443F7">
        <w:rPr>
          <w:rFonts w:ascii="Times New Roman" w:hAnsi="Times New Roman" w:cs="Times New Roman"/>
          <w:sz w:val="28"/>
          <w:szCs w:val="28"/>
        </w:rPr>
        <w:t>ый на 10 койко-мес. В</w:t>
      </w:r>
      <w:r w:rsidRPr="00F0522A">
        <w:rPr>
          <w:rFonts w:ascii="Times New Roman" w:hAnsi="Times New Roman" w:cs="Times New Roman"/>
          <w:sz w:val="28"/>
          <w:szCs w:val="28"/>
        </w:rPr>
        <w:t xml:space="preserve"> 1904 году</w:t>
      </w:r>
      <w:r w:rsidR="009443F7">
        <w:rPr>
          <w:rFonts w:ascii="Times New Roman" w:hAnsi="Times New Roman" w:cs="Times New Roman"/>
          <w:sz w:val="28"/>
          <w:szCs w:val="28"/>
        </w:rPr>
        <w:t xml:space="preserve"> старое здание было снесено</w:t>
      </w:r>
      <w:r w:rsidRPr="00F0522A">
        <w:rPr>
          <w:rFonts w:ascii="Times New Roman" w:hAnsi="Times New Roman" w:cs="Times New Roman"/>
          <w:sz w:val="28"/>
          <w:szCs w:val="28"/>
        </w:rPr>
        <w:t>.</w:t>
      </w:r>
      <w:r w:rsidR="009443F7">
        <w:rPr>
          <w:rFonts w:ascii="Times New Roman" w:hAnsi="Times New Roman" w:cs="Times New Roman"/>
          <w:sz w:val="28"/>
          <w:szCs w:val="28"/>
        </w:rPr>
        <w:t xml:space="preserve"> И было построено здание земской больницы.</w:t>
      </w:r>
      <w:r w:rsidRPr="00F0522A">
        <w:rPr>
          <w:rFonts w:ascii="Times New Roman" w:hAnsi="Times New Roman" w:cs="Times New Roman"/>
          <w:sz w:val="28"/>
          <w:szCs w:val="28"/>
        </w:rPr>
        <w:t xml:space="preserve"> Он</w:t>
      </w:r>
      <w:r w:rsidR="009443F7">
        <w:rPr>
          <w:rFonts w:ascii="Times New Roman" w:hAnsi="Times New Roman" w:cs="Times New Roman"/>
          <w:sz w:val="28"/>
          <w:szCs w:val="28"/>
        </w:rPr>
        <w:t>о</w:t>
      </w:r>
      <w:r w:rsidRPr="00F0522A">
        <w:rPr>
          <w:rFonts w:ascii="Times New Roman" w:hAnsi="Times New Roman" w:cs="Times New Roman"/>
          <w:sz w:val="28"/>
          <w:szCs w:val="28"/>
        </w:rPr>
        <w:t xml:space="preserve"> был</w:t>
      </w:r>
      <w:r w:rsidR="009443F7">
        <w:rPr>
          <w:rFonts w:ascii="Times New Roman" w:hAnsi="Times New Roman" w:cs="Times New Roman"/>
          <w:sz w:val="28"/>
          <w:szCs w:val="28"/>
        </w:rPr>
        <w:t>о</w:t>
      </w:r>
      <w:r w:rsidRPr="00F0522A">
        <w:rPr>
          <w:rFonts w:ascii="Times New Roman" w:hAnsi="Times New Roman" w:cs="Times New Roman"/>
          <w:sz w:val="28"/>
          <w:szCs w:val="28"/>
        </w:rPr>
        <w:t xml:space="preserve"> построен</w:t>
      </w:r>
      <w:r w:rsidR="009443F7">
        <w:rPr>
          <w:rFonts w:ascii="Times New Roman" w:hAnsi="Times New Roman" w:cs="Times New Roman"/>
          <w:sz w:val="28"/>
          <w:szCs w:val="28"/>
        </w:rPr>
        <w:t>о</w:t>
      </w:r>
      <w:r w:rsidRPr="00F0522A">
        <w:rPr>
          <w:rFonts w:ascii="Times New Roman" w:hAnsi="Times New Roman" w:cs="Times New Roman"/>
          <w:sz w:val="28"/>
          <w:szCs w:val="28"/>
        </w:rPr>
        <w:t xml:space="preserve"> по проекту Гавриила Маркова на месте прежнего деревянного заводского госпиталя, Нов</w:t>
      </w:r>
      <w:r w:rsidR="009443F7">
        <w:rPr>
          <w:rFonts w:ascii="Times New Roman" w:hAnsi="Times New Roman" w:cs="Times New Roman"/>
          <w:sz w:val="28"/>
          <w:szCs w:val="28"/>
        </w:rPr>
        <w:t>ая</w:t>
      </w:r>
      <w:r w:rsidRPr="00F0522A">
        <w:rPr>
          <w:rFonts w:ascii="Times New Roman" w:hAnsi="Times New Roman" w:cs="Times New Roman"/>
          <w:sz w:val="28"/>
          <w:szCs w:val="28"/>
        </w:rPr>
        <w:t xml:space="preserve"> </w:t>
      </w:r>
      <w:r w:rsidR="009443F7">
        <w:rPr>
          <w:rFonts w:ascii="Times New Roman" w:hAnsi="Times New Roman" w:cs="Times New Roman"/>
          <w:sz w:val="28"/>
          <w:szCs w:val="28"/>
        </w:rPr>
        <w:t>больница</w:t>
      </w:r>
      <w:r w:rsidRPr="00F0522A">
        <w:rPr>
          <w:rFonts w:ascii="Times New Roman" w:hAnsi="Times New Roman" w:cs="Times New Roman"/>
          <w:sz w:val="28"/>
          <w:szCs w:val="28"/>
        </w:rPr>
        <w:t xml:space="preserve"> </w:t>
      </w:r>
      <w:r w:rsidR="009443F7">
        <w:rPr>
          <w:rFonts w:ascii="Times New Roman" w:hAnsi="Times New Roman" w:cs="Times New Roman"/>
          <w:sz w:val="28"/>
          <w:szCs w:val="28"/>
        </w:rPr>
        <w:t>была р</w:t>
      </w:r>
      <w:r w:rsidR="00E625EB">
        <w:rPr>
          <w:rFonts w:ascii="Times New Roman" w:hAnsi="Times New Roman" w:cs="Times New Roman"/>
          <w:sz w:val="28"/>
          <w:szCs w:val="28"/>
        </w:rPr>
        <w:t>а</w:t>
      </w:r>
      <w:r w:rsidR="009443F7">
        <w:rPr>
          <w:rFonts w:ascii="Times New Roman" w:hAnsi="Times New Roman" w:cs="Times New Roman"/>
          <w:sz w:val="28"/>
          <w:szCs w:val="28"/>
        </w:rPr>
        <w:t>ссчитана на</w:t>
      </w:r>
      <w:r w:rsidRPr="00F0522A">
        <w:rPr>
          <w:rFonts w:ascii="Times New Roman" w:hAnsi="Times New Roman" w:cs="Times New Roman"/>
          <w:sz w:val="28"/>
          <w:szCs w:val="28"/>
        </w:rPr>
        <w:t xml:space="preserve"> 25 </w:t>
      </w:r>
      <w:r w:rsidR="00E625EB">
        <w:rPr>
          <w:rFonts w:ascii="Times New Roman" w:hAnsi="Times New Roman" w:cs="Times New Roman"/>
          <w:sz w:val="28"/>
          <w:szCs w:val="28"/>
        </w:rPr>
        <w:t>лежачих пациентов.</w:t>
      </w:r>
      <w:r w:rsidRPr="00F0522A">
        <w:rPr>
          <w:rFonts w:ascii="Times New Roman" w:hAnsi="Times New Roman" w:cs="Times New Roman"/>
          <w:sz w:val="28"/>
          <w:szCs w:val="28"/>
        </w:rPr>
        <w:t xml:space="preserve"> </w:t>
      </w:r>
      <w:r w:rsidR="00E625EB">
        <w:rPr>
          <w:rFonts w:ascii="Times New Roman" w:hAnsi="Times New Roman" w:cs="Times New Roman"/>
          <w:sz w:val="28"/>
          <w:szCs w:val="28"/>
        </w:rPr>
        <w:t>Построена</w:t>
      </w:r>
      <w:r w:rsidRPr="00F0522A">
        <w:rPr>
          <w:rFonts w:ascii="Times New Roman" w:hAnsi="Times New Roman" w:cs="Times New Roman"/>
          <w:sz w:val="28"/>
          <w:szCs w:val="28"/>
        </w:rPr>
        <w:t xml:space="preserve"> из </w:t>
      </w:r>
      <w:proofErr w:type="spellStart"/>
      <w:r w:rsidR="00E625EB">
        <w:rPr>
          <w:rFonts w:ascii="Times New Roman" w:hAnsi="Times New Roman" w:cs="Times New Roman"/>
          <w:sz w:val="28"/>
          <w:szCs w:val="28"/>
        </w:rPr>
        <w:t>верх</w:t>
      </w:r>
      <w:r w:rsidR="000557DA">
        <w:rPr>
          <w:rFonts w:ascii="Times New Roman" w:hAnsi="Times New Roman" w:cs="Times New Roman"/>
          <w:sz w:val="28"/>
          <w:szCs w:val="28"/>
        </w:rPr>
        <w:t>-</w:t>
      </w:r>
      <w:r w:rsidR="00E625EB">
        <w:rPr>
          <w:rFonts w:ascii="Times New Roman" w:hAnsi="Times New Roman" w:cs="Times New Roman"/>
          <w:sz w:val="28"/>
          <w:szCs w:val="28"/>
        </w:rPr>
        <w:t>нейвинского</w:t>
      </w:r>
      <w:proofErr w:type="spellEnd"/>
      <w:r w:rsidR="00E625EB">
        <w:rPr>
          <w:rFonts w:ascii="Times New Roman" w:hAnsi="Times New Roman" w:cs="Times New Roman"/>
          <w:sz w:val="28"/>
          <w:szCs w:val="28"/>
        </w:rPr>
        <w:t xml:space="preserve"> красного </w:t>
      </w:r>
      <w:r w:rsidRPr="00F0522A">
        <w:rPr>
          <w:rFonts w:ascii="Times New Roman" w:hAnsi="Times New Roman" w:cs="Times New Roman"/>
          <w:sz w:val="28"/>
          <w:szCs w:val="28"/>
        </w:rPr>
        <w:t>кирпича и име</w:t>
      </w:r>
      <w:r w:rsidR="00E625EB">
        <w:rPr>
          <w:rFonts w:ascii="Times New Roman" w:hAnsi="Times New Roman" w:cs="Times New Roman"/>
          <w:sz w:val="28"/>
          <w:szCs w:val="28"/>
        </w:rPr>
        <w:t>ет</w:t>
      </w:r>
      <w:r w:rsidRPr="00F0522A">
        <w:rPr>
          <w:rFonts w:ascii="Times New Roman" w:hAnsi="Times New Roman" w:cs="Times New Roman"/>
          <w:sz w:val="28"/>
          <w:szCs w:val="28"/>
        </w:rPr>
        <w:t xml:space="preserve"> изысканную архитектуру в стиле неоклассицизма. Первым директором</w:t>
      </w:r>
      <w:r w:rsidR="00E625EB">
        <w:rPr>
          <w:rFonts w:ascii="Times New Roman" w:hAnsi="Times New Roman" w:cs="Times New Roman"/>
          <w:sz w:val="28"/>
          <w:szCs w:val="28"/>
        </w:rPr>
        <w:t xml:space="preserve"> больницы</w:t>
      </w:r>
      <w:r w:rsidRPr="00F0522A">
        <w:rPr>
          <w:rFonts w:ascii="Times New Roman" w:hAnsi="Times New Roman" w:cs="Times New Roman"/>
          <w:sz w:val="28"/>
          <w:szCs w:val="28"/>
        </w:rPr>
        <w:t xml:space="preserve"> являлся выпускник медицинского факультета Казанского университета Сергей </w:t>
      </w:r>
      <w:proofErr w:type="spellStart"/>
      <w:r w:rsidRPr="00F0522A">
        <w:rPr>
          <w:rFonts w:ascii="Times New Roman" w:hAnsi="Times New Roman" w:cs="Times New Roman"/>
          <w:sz w:val="28"/>
          <w:szCs w:val="28"/>
        </w:rPr>
        <w:t>Миславский</w:t>
      </w:r>
      <w:proofErr w:type="spellEnd"/>
      <w:r w:rsidRPr="00F0522A">
        <w:rPr>
          <w:rFonts w:ascii="Times New Roman" w:hAnsi="Times New Roman" w:cs="Times New Roman"/>
          <w:sz w:val="28"/>
          <w:szCs w:val="28"/>
        </w:rPr>
        <w:t xml:space="preserve">. </w:t>
      </w:r>
      <w:r w:rsidR="00E625EB">
        <w:rPr>
          <w:rFonts w:ascii="Times New Roman" w:hAnsi="Times New Roman" w:cs="Times New Roman"/>
          <w:sz w:val="28"/>
          <w:szCs w:val="28"/>
        </w:rPr>
        <w:t>Больница просуществовала в здании до 1986 года. Затем в здании</w:t>
      </w:r>
      <w:r w:rsidRPr="00F0522A">
        <w:rPr>
          <w:rFonts w:ascii="Times New Roman" w:hAnsi="Times New Roman" w:cs="Times New Roman"/>
          <w:sz w:val="28"/>
          <w:szCs w:val="28"/>
        </w:rPr>
        <w:t xml:space="preserve"> был открыт </w:t>
      </w:r>
      <w:r w:rsidR="00E625EB">
        <w:rPr>
          <w:rFonts w:ascii="Times New Roman" w:hAnsi="Times New Roman" w:cs="Times New Roman"/>
          <w:sz w:val="28"/>
          <w:szCs w:val="28"/>
        </w:rPr>
        <w:t xml:space="preserve">Дом пионеров, преобразованный в 1992 году в </w:t>
      </w:r>
      <w:r w:rsidRPr="00F0522A">
        <w:rPr>
          <w:rFonts w:ascii="Times New Roman" w:hAnsi="Times New Roman" w:cs="Times New Roman"/>
          <w:sz w:val="28"/>
          <w:szCs w:val="28"/>
        </w:rPr>
        <w:t xml:space="preserve">Центр дополнительного образования для детей. </w:t>
      </w:r>
      <w:r w:rsidR="00350285">
        <w:rPr>
          <w:rFonts w:ascii="Times New Roman" w:hAnsi="Times New Roman" w:cs="Times New Roman"/>
          <w:sz w:val="28"/>
          <w:szCs w:val="28"/>
        </w:rPr>
        <w:t>С 2018 года - в</w:t>
      </w:r>
      <w:r w:rsidR="00E625EB" w:rsidRPr="00350285">
        <w:rPr>
          <w:rFonts w:ascii="Times New Roman" w:hAnsi="Times New Roman" w:cs="Times New Roman"/>
          <w:sz w:val="28"/>
          <w:szCs w:val="28"/>
        </w:rPr>
        <w:t xml:space="preserve">торой корпус Детской школы искусств. </w:t>
      </w:r>
      <w:r w:rsidRPr="00F0522A">
        <w:rPr>
          <w:rFonts w:ascii="Times New Roman" w:hAnsi="Times New Roman" w:cs="Times New Roman"/>
          <w:sz w:val="28"/>
          <w:szCs w:val="28"/>
        </w:rPr>
        <w:t xml:space="preserve">В конце 80-х годов </w:t>
      </w:r>
      <w:r w:rsidRPr="00F0522A">
        <w:rPr>
          <w:rFonts w:ascii="Times New Roman" w:hAnsi="Times New Roman" w:cs="Times New Roman"/>
          <w:sz w:val="28"/>
          <w:szCs w:val="28"/>
          <w:lang w:val="en-US"/>
        </w:rPr>
        <w:t>XX</w:t>
      </w:r>
      <w:r w:rsidRPr="00F0522A">
        <w:rPr>
          <w:rFonts w:ascii="Times New Roman" w:hAnsi="Times New Roman" w:cs="Times New Roman"/>
          <w:sz w:val="28"/>
          <w:szCs w:val="28"/>
        </w:rPr>
        <w:t xml:space="preserve"> века сооружение проходило реставрацию, однако не все его архитектурные элементы сохранились в неизменном виде до наших дней.</w:t>
      </w:r>
    </w:p>
    <w:p w:rsidR="00941E6E" w:rsidRPr="00F0522A" w:rsidRDefault="00941E6E" w:rsidP="00941E6E">
      <w:pPr>
        <w:spacing w:line="360" w:lineRule="auto"/>
        <w:ind w:firstLine="708"/>
        <w:jc w:val="both"/>
        <w:rPr>
          <w:rFonts w:ascii="Times New Roman" w:hAnsi="Times New Roman" w:cs="Times New Roman"/>
          <w:sz w:val="28"/>
          <w:szCs w:val="28"/>
        </w:rPr>
      </w:pPr>
    </w:p>
    <w:p w:rsidR="000D7B2F" w:rsidRPr="00F0522A" w:rsidRDefault="000D7B2F" w:rsidP="00350285">
      <w:pPr>
        <w:spacing w:line="360" w:lineRule="auto"/>
        <w:jc w:val="center"/>
        <w:rPr>
          <w:rFonts w:ascii="Times New Roman" w:hAnsi="Times New Roman" w:cs="Times New Roman"/>
          <w:sz w:val="28"/>
          <w:szCs w:val="28"/>
        </w:rPr>
      </w:pPr>
      <w:r w:rsidRPr="00F0522A">
        <w:rPr>
          <w:rFonts w:ascii="Times New Roman" w:hAnsi="Times New Roman" w:cs="Times New Roman"/>
          <w:b/>
          <w:sz w:val="28"/>
          <w:szCs w:val="28"/>
        </w:rPr>
        <w:lastRenderedPageBreak/>
        <w:t>Здание администрации (</w:t>
      </w:r>
      <w:r w:rsidRPr="00F0522A">
        <w:rPr>
          <w:rFonts w:ascii="Times New Roman" w:hAnsi="Times New Roman" w:cs="Times New Roman"/>
          <w:sz w:val="28"/>
          <w:szCs w:val="28"/>
        </w:rPr>
        <w:t>“Дом-графин”)</w:t>
      </w:r>
    </w:p>
    <w:p w:rsidR="000D7B2F" w:rsidRPr="00F0522A" w:rsidRDefault="000D7B2F" w:rsidP="000D7B2F">
      <w:pPr>
        <w:spacing w:line="360" w:lineRule="auto"/>
        <w:jc w:val="both"/>
        <w:rPr>
          <w:rFonts w:ascii="Times New Roman" w:hAnsi="Times New Roman" w:cs="Times New Roman"/>
          <w:b/>
          <w:sz w:val="28"/>
          <w:szCs w:val="28"/>
        </w:rPr>
      </w:pPr>
      <w:r w:rsidRPr="00F0522A">
        <w:rPr>
          <w:rFonts w:ascii="Times New Roman" w:hAnsi="Times New Roman" w:cs="Times New Roman"/>
          <w:b/>
          <w:noProof/>
          <w:sz w:val="28"/>
          <w:szCs w:val="28"/>
          <w:lang w:eastAsia="ru-RU"/>
        </w:rPr>
        <w:drawing>
          <wp:inline distT="0" distB="0" distL="0" distR="0">
            <wp:extent cx="6410325" cy="4057650"/>
            <wp:effectExtent l="0" t="0" r="0" b="0"/>
            <wp:docPr id="6" name="Рисунок 5" descr="0_111fde_5bfbc1f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1fde_5bfbc1fd_XL.jpg"/>
                    <pic:cNvPicPr/>
                  </pic:nvPicPr>
                  <pic:blipFill>
                    <a:blip r:embed="rId18" cstate="print"/>
                    <a:stretch>
                      <a:fillRect/>
                    </a:stretch>
                  </pic:blipFill>
                  <pic:spPr>
                    <a:xfrm>
                      <a:off x="0" y="0"/>
                      <a:ext cx="6409943" cy="4057408"/>
                    </a:xfrm>
                    <a:prstGeom prst="rect">
                      <a:avLst/>
                    </a:prstGeom>
                  </pic:spPr>
                </pic:pic>
              </a:graphicData>
            </a:graphic>
          </wp:inline>
        </w:drawing>
      </w:r>
    </w:p>
    <w:p w:rsidR="00350285" w:rsidRDefault="00350285" w:rsidP="000D7B2F">
      <w:pPr>
        <w:spacing w:line="360" w:lineRule="auto"/>
        <w:jc w:val="both"/>
        <w:rPr>
          <w:rFonts w:ascii="Times New Roman" w:hAnsi="Times New Roman" w:cs="Times New Roman"/>
          <w:sz w:val="28"/>
          <w:szCs w:val="28"/>
        </w:rPr>
      </w:pPr>
    </w:p>
    <w:p w:rsidR="000D7B2F" w:rsidRPr="00F0522A" w:rsidRDefault="000D7B2F" w:rsidP="00350285">
      <w:pPr>
        <w:spacing w:line="360" w:lineRule="auto"/>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Так называемый “Дом-графин” является самым старым архитектурным объектом поселка, дошедшим до современности в практически неизменном виде. Он был построен </w:t>
      </w:r>
      <w:r w:rsidR="00E625EB">
        <w:rPr>
          <w:rFonts w:ascii="Times New Roman" w:hAnsi="Times New Roman" w:cs="Times New Roman"/>
          <w:sz w:val="28"/>
          <w:szCs w:val="28"/>
        </w:rPr>
        <w:t>в 1775 году</w:t>
      </w:r>
      <w:r w:rsidR="00350285">
        <w:rPr>
          <w:rFonts w:ascii="Times New Roman" w:hAnsi="Times New Roman" w:cs="Times New Roman"/>
          <w:sz w:val="28"/>
          <w:szCs w:val="28"/>
        </w:rPr>
        <w:t xml:space="preserve"> и </w:t>
      </w:r>
      <w:r w:rsidR="00350285" w:rsidRPr="00426B77">
        <w:rPr>
          <w:rFonts w:ascii="Times New Roman" w:hAnsi="Times New Roman" w:cs="Times New Roman"/>
          <w:sz w:val="28"/>
          <w:szCs w:val="28"/>
        </w:rPr>
        <w:t>в</w:t>
      </w:r>
      <w:r w:rsidRPr="00F0522A">
        <w:rPr>
          <w:rFonts w:ascii="Times New Roman" w:hAnsi="Times New Roman" w:cs="Times New Roman"/>
          <w:sz w:val="28"/>
          <w:szCs w:val="28"/>
        </w:rPr>
        <w:t xml:space="preserve"> настоящий момент числится объектом культурного наследия областного значения. Согласно местной легенде, своим внешним видом здание действительно обязано графину, форму которого Прокофий Демидов, распорядился взять за образец при проектировании заводской конторы. “Крышкой” этого дома-графина является деревянная башенка с наружной смотровой площадкой и часами с четырьмя циферблатами, ориентированными по сторонам света. </w:t>
      </w:r>
      <w:r w:rsidR="00E625EB">
        <w:rPr>
          <w:rFonts w:ascii="Times New Roman" w:hAnsi="Times New Roman" w:cs="Times New Roman"/>
          <w:sz w:val="28"/>
          <w:szCs w:val="28"/>
        </w:rPr>
        <w:t>Часы</w:t>
      </w:r>
      <w:r w:rsidRPr="00F0522A">
        <w:rPr>
          <w:rFonts w:ascii="Times New Roman" w:hAnsi="Times New Roman" w:cs="Times New Roman"/>
          <w:sz w:val="28"/>
          <w:szCs w:val="28"/>
        </w:rPr>
        <w:t xml:space="preserve"> находятся в рабочем состоянии. Первоначально </w:t>
      </w:r>
      <w:r w:rsidR="00E625EB">
        <w:rPr>
          <w:rFonts w:ascii="Times New Roman" w:hAnsi="Times New Roman" w:cs="Times New Roman"/>
          <w:sz w:val="28"/>
          <w:szCs w:val="28"/>
        </w:rPr>
        <w:t xml:space="preserve">до 2000 года </w:t>
      </w:r>
      <w:r w:rsidRPr="00F0522A">
        <w:rPr>
          <w:rFonts w:ascii="Times New Roman" w:hAnsi="Times New Roman" w:cs="Times New Roman"/>
          <w:sz w:val="28"/>
          <w:szCs w:val="28"/>
        </w:rPr>
        <w:t xml:space="preserve">в “Доме-графине” располагалось заводоуправление, сейчас же он является зданием администрации поселка Верх-Нейвинский. </w:t>
      </w:r>
    </w:p>
    <w:p w:rsidR="000D7B2F" w:rsidRPr="00F0522A" w:rsidRDefault="000D7B2F" w:rsidP="000D7B2F">
      <w:pPr>
        <w:spacing w:line="360" w:lineRule="auto"/>
        <w:jc w:val="both"/>
        <w:rPr>
          <w:rFonts w:ascii="Times New Roman" w:hAnsi="Times New Roman" w:cs="Times New Roman"/>
          <w:b/>
          <w:sz w:val="28"/>
          <w:szCs w:val="28"/>
        </w:rPr>
      </w:pPr>
    </w:p>
    <w:p w:rsidR="000D7B2F" w:rsidRPr="00F0522A" w:rsidRDefault="000D7B2F" w:rsidP="000D7B2F">
      <w:pPr>
        <w:spacing w:line="360" w:lineRule="auto"/>
        <w:jc w:val="both"/>
        <w:rPr>
          <w:rFonts w:ascii="Times New Roman" w:hAnsi="Times New Roman" w:cs="Times New Roman"/>
          <w:sz w:val="28"/>
          <w:szCs w:val="28"/>
        </w:rPr>
      </w:pPr>
    </w:p>
    <w:p w:rsidR="000D7B2F" w:rsidRPr="00F0522A" w:rsidRDefault="00F0522A" w:rsidP="00795D37">
      <w:pPr>
        <w:spacing w:line="360" w:lineRule="auto"/>
        <w:jc w:val="center"/>
        <w:rPr>
          <w:rFonts w:ascii="Times New Roman" w:hAnsi="Times New Roman" w:cs="Times New Roman"/>
          <w:b/>
          <w:sz w:val="28"/>
          <w:szCs w:val="28"/>
        </w:rPr>
      </w:pPr>
      <w:r w:rsidRPr="00F0522A">
        <w:rPr>
          <w:rFonts w:ascii="Times New Roman" w:hAnsi="Times New Roman" w:cs="Times New Roman"/>
          <w:b/>
          <w:sz w:val="28"/>
          <w:szCs w:val="28"/>
        </w:rPr>
        <w:lastRenderedPageBreak/>
        <w:t>Здание Ц</w:t>
      </w:r>
      <w:r w:rsidR="000D7B2F" w:rsidRPr="00F0522A">
        <w:rPr>
          <w:rFonts w:ascii="Times New Roman" w:hAnsi="Times New Roman" w:cs="Times New Roman"/>
          <w:b/>
          <w:sz w:val="28"/>
          <w:szCs w:val="28"/>
        </w:rPr>
        <w:t>ентра культурного досуга (Никольский храм)</w:t>
      </w:r>
    </w:p>
    <w:p w:rsidR="000D7B2F" w:rsidRPr="00F0522A" w:rsidRDefault="00D82B4E" w:rsidP="000D7B2F">
      <w:pPr>
        <w:spacing w:line="360" w:lineRule="auto"/>
        <w:jc w:val="both"/>
        <w:rPr>
          <w:rFonts w:ascii="Times New Roman" w:hAnsi="Times New Roman" w:cs="Times New Roman"/>
          <w:b/>
          <w:sz w:val="28"/>
          <w:szCs w:val="28"/>
        </w:rPr>
      </w:pPr>
      <w:r w:rsidRPr="00F0522A">
        <w:rPr>
          <w:rFonts w:ascii="Times New Roman" w:hAnsi="Times New Roman" w:cs="Times New Roman"/>
          <w:b/>
          <w:noProof/>
          <w:sz w:val="28"/>
          <w:szCs w:val="28"/>
          <w:lang w:eastAsia="ru-RU"/>
        </w:rPr>
        <w:drawing>
          <wp:inline distT="0" distB="0" distL="0" distR="0">
            <wp:extent cx="6276975" cy="3324225"/>
            <wp:effectExtent l="0" t="0" r="0" b="0"/>
            <wp:docPr id="11" name="Рисунок 10" descr="МАУК Ц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УК ЦКД.jpg"/>
                    <pic:cNvPicPr/>
                  </pic:nvPicPr>
                  <pic:blipFill>
                    <a:blip r:embed="rId19" cstate="print"/>
                    <a:stretch>
                      <a:fillRect/>
                    </a:stretch>
                  </pic:blipFill>
                  <pic:spPr>
                    <a:xfrm>
                      <a:off x="0" y="0"/>
                      <a:ext cx="6276975" cy="3324225"/>
                    </a:xfrm>
                    <a:prstGeom prst="rect">
                      <a:avLst/>
                    </a:prstGeom>
                  </pic:spPr>
                </pic:pic>
              </a:graphicData>
            </a:graphic>
          </wp:inline>
        </w:drawing>
      </w:r>
    </w:p>
    <w:p w:rsidR="005365CF" w:rsidRDefault="000D7B2F" w:rsidP="005365CF">
      <w:pPr>
        <w:spacing w:after="0" w:line="360" w:lineRule="auto"/>
        <w:ind w:firstLine="709"/>
        <w:jc w:val="both"/>
        <w:rPr>
          <w:rFonts w:ascii="Times New Roman" w:hAnsi="Times New Roman" w:cs="Times New Roman"/>
          <w:sz w:val="28"/>
          <w:szCs w:val="28"/>
        </w:rPr>
      </w:pPr>
      <w:r w:rsidRPr="00F0522A">
        <w:rPr>
          <w:rFonts w:ascii="Times New Roman" w:hAnsi="Times New Roman" w:cs="Times New Roman"/>
          <w:sz w:val="28"/>
          <w:szCs w:val="28"/>
        </w:rPr>
        <w:t xml:space="preserve">Первоначально было построено, как православный храм во имя святителя Николая. Автором архитектурного проекта являлся главный архитектор уральских горных заводов Карл </w:t>
      </w:r>
      <w:proofErr w:type="spellStart"/>
      <w:r w:rsidRPr="00F0522A">
        <w:rPr>
          <w:rFonts w:ascii="Times New Roman" w:hAnsi="Times New Roman" w:cs="Times New Roman"/>
          <w:sz w:val="28"/>
          <w:szCs w:val="28"/>
        </w:rPr>
        <w:t>Турский</w:t>
      </w:r>
      <w:proofErr w:type="spellEnd"/>
      <w:r w:rsidRPr="00F0522A">
        <w:rPr>
          <w:rFonts w:ascii="Times New Roman" w:hAnsi="Times New Roman" w:cs="Times New Roman"/>
          <w:sz w:val="28"/>
          <w:szCs w:val="28"/>
        </w:rPr>
        <w:t xml:space="preserve">. Строительство началось в 1858 году, но по причине нехватки финансирования шло </w:t>
      </w:r>
      <w:r w:rsidRPr="00426B77">
        <w:rPr>
          <w:rFonts w:ascii="Times New Roman" w:hAnsi="Times New Roman" w:cs="Times New Roman"/>
          <w:sz w:val="28"/>
          <w:szCs w:val="28"/>
        </w:rPr>
        <w:t>мед</w:t>
      </w:r>
      <w:r w:rsidR="00795D37" w:rsidRPr="00426B77">
        <w:rPr>
          <w:rFonts w:ascii="Times New Roman" w:hAnsi="Times New Roman" w:cs="Times New Roman"/>
          <w:sz w:val="28"/>
          <w:szCs w:val="28"/>
        </w:rPr>
        <w:t>ленно, п</w:t>
      </w:r>
      <w:r w:rsidRPr="00426B77">
        <w:rPr>
          <w:rFonts w:ascii="Times New Roman" w:hAnsi="Times New Roman" w:cs="Times New Roman"/>
          <w:sz w:val="28"/>
          <w:szCs w:val="28"/>
        </w:rPr>
        <w:t>оэтому</w:t>
      </w:r>
      <w:r w:rsidRPr="00F0522A">
        <w:rPr>
          <w:rFonts w:ascii="Times New Roman" w:hAnsi="Times New Roman" w:cs="Times New Roman"/>
          <w:sz w:val="28"/>
          <w:szCs w:val="28"/>
        </w:rPr>
        <w:t xml:space="preserve"> было завершено только в 1878 году</w:t>
      </w:r>
      <w:r w:rsidR="00795D37">
        <w:rPr>
          <w:rFonts w:ascii="Times New Roman" w:hAnsi="Times New Roman" w:cs="Times New Roman"/>
          <w:sz w:val="28"/>
          <w:szCs w:val="28"/>
        </w:rPr>
        <w:t>,</w:t>
      </w:r>
      <w:r w:rsidRPr="00F0522A">
        <w:rPr>
          <w:rFonts w:ascii="Times New Roman" w:hAnsi="Times New Roman" w:cs="Times New Roman"/>
          <w:sz w:val="28"/>
          <w:szCs w:val="28"/>
        </w:rPr>
        <w:t xml:space="preserve"> с помощью привлечения благотворительных средств. 6 мая следующего года церковь была освящена епископом Екатеринбургским Вениамином и начала свою работу. В советское время к 1937 году храм был закрыт и в его здании устроили поселковый клуб, причем архитектура сильно пострадала. Так, были полностью уничтожены колокольня, купол, значительная часть внутреннего убранства. Многие окна заложили кирпичом, чтобы проникавший через них свет не мешал показам кинофильмов. В годы Второй мировой войны в здании временно располагалась исправительно-трудовая колония, а в 1958 году в бывшем храме открылся Дом культуры “Металлург”. </w:t>
      </w:r>
    </w:p>
    <w:p w:rsidR="005365CF" w:rsidRDefault="000D7B2F" w:rsidP="005365CF">
      <w:pPr>
        <w:spacing w:after="0" w:line="360" w:lineRule="auto"/>
        <w:ind w:firstLine="709"/>
        <w:jc w:val="both"/>
        <w:rPr>
          <w:rFonts w:ascii="Times New Roman" w:hAnsi="Times New Roman" w:cs="Times New Roman"/>
          <w:sz w:val="28"/>
          <w:szCs w:val="28"/>
        </w:rPr>
      </w:pPr>
      <w:r w:rsidRPr="00F0522A">
        <w:rPr>
          <w:rFonts w:ascii="Times New Roman" w:hAnsi="Times New Roman" w:cs="Times New Roman"/>
          <w:sz w:val="28"/>
          <w:szCs w:val="28"/>
        </w:rPr>
        <w:t>Сейчас здесь расположен Центр культурного досуга</w:t>
      </w:r>
      <w:r w:rsidR="005365CF">
        <w:rPr>
          <w:rFonts w:ascii="Times New Roman" w:hAnsi="Times New Roman" w:cs="Times New Roman"/>
          <w:sz w:val="28"/>
          <w:szCs w:val="28"/>
        </w:rPr>
        <w:t xml:space="preserve"> </w:t>
      </w:r>
      <w:r w:rsidR="005365CF" w:rsidRPr="00426B77">
        <w:rPr>
          <w:rFonts w:ascii="Times New Roman" w:hAnsi="Times New Roman" w:cs="Times New Roman"/>
          <w:sz w:val="28"/>
          <w:szCs w:val="28"/>
        </w:rPr>
        <w:t>(ЦКД)</w:t>
      </w:r>
      <w:r w:rsidRPr="00F0522A">
        <w:rPr>
          <w:rFonts w:ascii="Times New Roman" w:hAnsi="Times New Roman" w:cs="Times New Roman"/>
          <w:sz w:val="28"/>
          <w:szCs w:val="28"/>
        </w:rPr>
        <w:t xml:space="preserve"> а также находится историко-краеведческий музей поселка Верх-Нейвинский. В октябре 2012 года на территории</w:t>
      </w:r>
      <w:r w:rsidR="005365CF">
        <w:rPr>
          <w:rFonts w:ascii="Times New Roman" w:hAnsi="Times New Roman" w:cs="Times New Roman"/>
          <w:sz w:val="28"/>
          <w:szCs w:val="28"/>
        </w:rPr>
        <w:t>,</w:t>
      </w:r>
      <w:r w:rsidRPr="00F0522A">
        <w:rPr>
          <w:rFonts w:ascii="Times New Roman" w:hAnsi="Times New Roman" w:cs="Times New Roman"/>
          <w:sz w:val="28"/>
          <w:szCs w:val="28"/>
        </w:rPr>
        <w:t xml:space="preserve"> прилегающего к </w:t>
      </w:r>
      <w:r w:rsidR="005365CF" w:rsidRPr="00426B77">
        <w:rPr>
          <w:rFonts w:ascii="Times New Roman" w:hAnsi="Times New Roman" w:cs="Times New Roman"/>
          <w:sz w:val="28"/>
          <w:szCs w:val="28"/>
        </w:rPr>
        <w:t>ЦКД</w:t>
      </w:r>
      <w:r w:rsidR="005365CF">
        <w:rPr>
          <w:rFonts w:ascii="Times New Roman" w:hAnsi="Times New Roman" w:cs="Times New Roman"/>
          <w:sz w:val="28"/>
          <w:szCs w:val="28"/>
        </w:rPr>
        <w:t>,</w:t>
      </w:r>
      <w:r w:rsidRPr="00F0522A">
        <w:rPr>
          <w:rFonts w:ascii="Times New Roman" w:hAnsi="Times New Roman" w:cs="Times New Roman"/>
          <w:sz w:val="28"/>
          <w:szCs w:val="28"/>
        </w:rPr>
        <w:t xml:space="preserve"> исторического сквера установили и освятили выполненный из чугуна поклонный крест в память о священнослужителях, некогда захороненных на территории Никольской церкви. </w:t>
      </w:r>
    </w:p>
    <w:p w:rsidR="00F0522A" w:rsidRPr="00F0522A" w:rsidRDefault="00F0522A" w:rsidP="005365CF">
      <w:pPr>
        <w:spacing w:after="0" w:line="360" w:lineRule="auto"/>
        <w:ind w:firstLine="709"/>
        <w:jc w:val="center"/>
        <w:rPr>
          <w:rFonts w:ascii="Times New Roman" w:hAnsi="Times New Roman" w:cs="Times New Roman"/>
          <w:sz w:val="28"/>
          <w:szCs w:val="28"/>
        </w:rPr>
      </w:pPr>
      <w:r w:rsidRPr="00F0522A">
        <w:rPr>
          <w:rFonts w:ascii="Times New Roman" w:hAnsi="Times New Roman" w:cs="Times New Roman"/>
          <w:b/>
          <w:sz w:val="28"/>
          <w:szCs w:val="28"/>
        </w:rPr>
        <w:lastRenderedPageBreak/>
        <w:t>Школа им. Арапова.</w:t>
      </w:r>
    </w:p>
    <w:p w:rsidR="00F0522A" w:rsidRPr="00F0522A" w:rsidRDefault="00F0522A" w:rsidP="005365CF">
      <w:pPr>
        <w:spacing w:line="360" w:lineRule="auto"/>
        <w:jc w:val="center"/>
        <w:rPr>
          <w:rFonts w:ascii="Times New Roman" w:hAnsi="Times New Roman" w:cs="Times New Roman"/>
          <w:sz w:val="28"/>
          <w:szCs w:val="28"/>
        </w:rPr>
      </w:pPr>
      <w:r w:rsidRPr="00F0522A">
        <w:rPr>
          <w:rFonts w:ascii="Times New Roman" w:hAnsi="Times New Roman" w:cs="Times New Roman"/>
          <w:noProof/>
          <w:sz w:val="28"/>
          <w:szCs w:val="28"/>
          <w:lang w:eastAsia="ru-RU"/>
        </w:rPr>
        <w:drawing>
          <wp:inline distT="0" distB="0" distL="0" distR="0">
            <wp:extent cx="6047776" cy="3886200"/>
            <wp:effectExtent l="0" t="0" r="0" b="0"/>
            <wp:docPr id="16" name="Рисунок 2" descr="verh-neyvinsk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neyvinskiy-2.jpg"/>
                    <pic:cNvPicPr/>
                  </pic:nvPicPr>
                  <pic:blipFill>
                    <a:blip r:embed="rId20" cstate="print"/>
                    <a:stretch>
                      <a:fillRect/>
                    </a:stretch>
                  </pic:blipFill>
                  <pic:spPr>
                    <a:xfrm>
                      <a:off x="0" y="0"/>
                      <a:ext cx="6090174" cy="3913444"/>
                    </a:xfrm>
                    <a:prstGeom prst="rect">
                      <a:avLst/>
                    </a:prstGeom>
                  </pic:spPr>
                </pic:pic>
              </a:graphicData>
            </a:graphic>
          </wp:inline>
        </w:drawing>
      </w:r>
    </w:p>
    <w:p w:rsidR="005365CF" w:rsidRDefault="005365CF" w:rsidP="005365CF">
      <w:pPr>
        <w:spacing w:line="360" w:lineRule="auto"/>
        <w:ind w:firstLine="708"/>
        <w:jc w:val="both"/>
        <w:rPr>
          <w:rFonts w:ascii="Times New Roman" w:hAnsi="Times New Roman" w:cs="Times New Roman"/>
          <w:sz w:val="28"/>
          <w:szCs w:val="28"/>
        </w:rPr>
      </w:pPr>
    </w:p>
    <w:p w:rsidR="008C676C" w:rsidRDefault="00F0522A" w:rsidP="008C676C">
      <w:pPr>
        <w:spacing w:line="360" w:lineRule="auto"/>
        <w:ind w:firstLine="708"/>
        <w:jc w:val="both"/>
        <w:rPr>
          <w:rFonts w:ascii="Times New Roman" w:hAnsi="Times New Roman" w:cs="Times New Roman"/>
          <w:sz w:val="28"/>
          <w:szCs w:val="28"/>
        </w:rPr>
      </w:pPr>
      <w:r w:rsidRPr="00F0522A">
        <w:rPr>
          <w:rFonts w:ascii="Times New Roman" w:hAnsi="Times New Roman" w:cs="Times New Roman"/>
          <w:sz w:val="28"/>
          <w:szCs w:val="28"/>
        </w:rPr>
        <w:t>Здание средней общеобразовательной школы имени А.Н. Арапова изначально возводилось для размещения там учебного заведения и продолжает служить в этом качестве по сей день. Его проектирование началось в 1898 году, а церемония торжественного открытия состоялась 1 сентября 1901 года. Главным инициатором строительства этой школы стал назначенный в 1897 году управителем Верх-Нейвинской группы предприятий Гавриил Марков, много сделавший как для завода, так и для развития культурной жизни поселка. Сумма, необходимая для проведения строительных работ, была собрана за счет пожертвований жителей поселка Верх-Нейвинский. Будучи в первые годы своей работы начальным мужским народным училищем, школа быстро развивалась и к 1909 году в ней занималось уже 212 мальчиков и 100 девочек. А с 1915 года она получила статус высшего начального училища. В советский период с 1931 года учебное заведение ст</w:t>
      </w:r>
      <w:r w:rsidR="00706D50">
        <w:rPr>
          <w:rFonts w:ascii="Times New Roman" w:hAnsi="Times New Roman" w:cs="Times New Roman"/>
          <w:sz w:val="28"/>
          <w:szCs w:val="28"/>
        </w:rPr>
        <w:t>ало называться средней школой</w:t>
      </w:r>
      <w:r w:rsidRPr="00F0522A">
        <w:rPr>
          <w:rFonts w:ascii="Times New Roman" w:hAnsi="Times New Roman" w:cs="Times New Roman"/>
          <w:sz w:val="28"/>
          <w:szCs w:val="28"/>
        </w:rPr>
        <w:t xml:space="preserve">, а в 1965 году ей было присвоено имя Героя Советского Союза, уроженца поселка Верх-Нейвинский, Алексея </w:t>
      </w:r>
      <w:proofErr w:type="spellStart"/>
      <w:r w:rsidRPr="00F0522A">
        <w:rPr>
          <w:rFonts w:ascii="Times New Roman" w:hAnsi="Times New Roman" w:cs="Times New Roman"/>
          <w:sz w:val="28"/>
          <w:szCs w:val="28"/>
        </w:rPr>
        <w:t>Арапова</w:t>
      </w:r>
      <w:proofErr w:type="spellEnd"/>
      <w:r w:rsidRPr="00F0522A">
        <w:rPr>
          <w:rFonts w:ascii="Times New Roman" w:hAnsi="Times New Roman" w:cs="Times New Roman"/>
          <w:sz w:val="28"/>
          <w:szCs w:val="28"/>
        </w:rPr>
        <w:t>.</w:t>
      </w:r>
    </w:p>
    <w:p w:rsidR="00F0522A" w:rsidRPr="008C676C" w:rsidRDefault="00F0522A" w:rsidP="008C676C">
      <w:pPr>
        <w:spacing w:line="360" w:lineRule="auto"/>
        <w:ind w:firstLine="708"/>
        <w:jc w:val="center"/>
        <w:rPr>
          <w:rFonts w:ascii="Times New Roman" w:hAnsi="Times New Roman" w:cs="Times New Roman"/>
          <w:sz w:val="28"/>
          <w:szCs w:val="28"/>
        </w:rPr>
      </w:pPr>
      <w:r w:rsidRPr="00F0522A">
        <w:rPr>
          <w:rFonts w:ascii="Times New Roman" w:hAnsi="Times New Roman" w:cs="Times New Roman"/>
          <w:b/>
          <w:sz w:val="28"/>
          <w:szCs w:val="28"/>
        </w:rPr>
        <w:lastRenderedPageBreak/>
        <w:t>Волостное правление</w:t>
      </w:r>
    </w:p>
    <w:p w:rsidR="00F0522A" w:rsidRPr="00F0522A" w:rsidRDefault="00F0522A" w:rsidP="00F0522A">
      <w:pPr>
        <w:spacing w:line="360" w:lineRule="auto"/>
        <w:jc w:val="both"/>
        <w:rPr>
          <w:rFonts w:ascii="Times New Roman" w:hAnsi="Times New Roman" w:cs="Times New Roman"/>
          <w:b/>
          <w:sz w:val="28"/>
          <w:szCs w:val="28"/>
        </w:rPr>
      </w:pPr>
      <w:r w:rsidRPr="00F0522A">
        <w:rPr>
          <w:rFonts w:ascii="Times New Roman" w:hAnsi="Times New Roman" w:cs="Times New Roman"/>
          <w:b/>
          <w:noProof/>
          <w:sz w:val="28"/>
          <w:szCs w:val="28"/>
          <w:lang w:eastAsia="ru-RU"/>
        </w:rPr>
        <w:drawing>
          <wp:inline distT="0" distB="0" distL="0" distR="0">
            <wp:extent cx="6505575" cy="3952875"/>
            <wp:effectExtent l="0" t="0" r="0" b="0"/>
            <wp:docPr id="17" name="Рисунок 3" descr="690d0704ab80d95ef5119d36664df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d0704ab80d95ef5119d36664dfba9.jpg"/>
                    <pic:cNvPicPr/>
                  </pic:nvPicPr>
                  <pic:blipFill>
                    <a:blip r:embed="rId21" cstate="print"/>
                    <a:stretch>
                      <a:fillRect/>
                    </a:stretch>
                  </pic:blipFill>
                  <pic:spPr>
                    <a:xfrm>
                      <a:off x="0" y="0"/>
                      <a:ext cx="6505575" cy="3952875"/>
                    </a:xfrm>
                    <a:prstGeom prst="rect">
                      <a:avLst/>
                    </a:prstGeom>
                  </pic:spPr>
                </pic:pic>
              </a:graphicData>
            </a:graphic>
          </wp:inline>
        </w:drawing>
      </w:r>
    </w:p>
    <w:p w:rsidR="008C676C" w:rsidRDefault="008C676C" w:rsidP="00F0522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8C676C" w:rsidRDefault="00F0522A" w:rsidP="008C676C">
      <w:pPr>
        <w:spacing w:after="0" w:line="360" w:lineRule="auto"/>
        <w:ind w:firstLine="709"/>
        <w:jc w:val="both"/>
        <w:rPr>
          <w:rFonts w:ascii="Times New Roman" w:hAnsi="Times New Roman" w:cs="Times New Roman"/>
          <w:sz w:val="28"/>
          <w:szCs w:val="28"/>
        </w:rPr>
      </w:pPr>
      <w:r w:rsidRPr="00426B77">
        <w:rPr>
          <w:rFonts w:ascii="Times New Roman" w:hAnsi="Times New Roman" w:cs="Times New Roman"/>
          <w:sz w:val="28"/>
          <w:szCs w:val="28"/>
        </w:rPr>
        <w:t xml:space="preserve">Здание волостного правления было построено в </w:t>
      </w:r>
      <w:r w:rsidR="00E625EB" w:rsidRPr="00426B77">
        <w:rPr>
          <w:rFonts w:ascii="Times New Roman" w:hAnsi="Times New Roman" w:cs="Times New Roman"/>
          <w:sz w:val="28"/>
          <w:szCs w:val="28"/>
        </w:rPr>
        <w:t xml:space="preserve">1898 году </w:t>
      </w:r>
      <w:r w:rsidRPr="00426B77">
        <w:rPr>
          <w:rFonts w:ascii="Times New Roman" w:hAnsi="Times New Roman" w:cs="Times New Roman"/>
          <w:sz w:val="28"/>
          <w:szCs w:val="28"/>
        </w:rPr>
        <w:t>по проекту</w:t>
      </w:r>
      <w:r w:rsidRPr="00F0522A">
        <w:rPr>
          <w:rFonts w:ascii="Times New Roman" w:hAnsi="Times New Roman" w:cs="Times New Roman"/>
          <w:sz w:val="28"/>
          <w:szCs w:val="28"/>
        </w:rPr>
        <w:t xml:space="preserve"> управляющего Верх-Нейвинского завода Гавриила Маркова. В дореволюционный период тут одновременно располагались полицейский участок, пост пожарной охраны, волостная канцелярия и волостной суд. </w:t>
      </w:r>
    </w:p>
    <w:p w:rsidR="00F0522A" w:rsidRPr="00F0522A" w:rsidRDefault="00F0522A" w:rsidP="008C676C">
      <w:pPr>
        <w:spacing w:after="0" w:line="360" w:lineRule="auto"/>
        <w:ind w:firstLine="709"/>
        <w:jc w:val="both"/>
        <w:rPr>
          <w:rFonts w:ascii="Times New Roman" w:hAnsi="Times New Roman" w:cs="Times New Roman"/>
          <w:sz w:val="28"/>
          <w:szCs w:val="28"/>
        </w:rPr>
      </w:pPr>
      <w:r w:rsidRPr="00F0522A">
        <w:rPr>
          <w:rFonts w:ascii="Times New Roman" w:hAnsi="Times New Roman" w:cs="Times New Roman"/>
          <w:sz w:val="28"/>
          <w:szCs w:val="28"/>
        </w:rPr>
        <w:t xml:space="preserve">В годы Советской власти в здании разместился поселковый совет. В начале нынешнего столетия сооружение перестало использоваться, было законсервировано и быстро пришло в запустение. Особенно пострадали деревянные элементы конструкции. Однако в 2017 году здание волостного правления получило статус объекта культурного наследия и затем начал разрабатываться план его реконструкции. </w:t>
      </w:r>
    </w:p>
    <w:p w:rsidR="000D7B2F" w:rsidRPr="00F0522A" w:rsidRDefault="000D7B2F" w:rsidP="000D7B2F">
      <w:pPr>
        <w:spacing w:line="360" w:lineRule="auto"/>
        <w:jc w:val="both"/>
        <w:rPr>
          <w:rFonts w:ascii="Times New Roman" w:hAnsi="Times New Roman" w:cs="Times New Roman"/>
          <w:sz w:val="28"/>
          <w:szCs w:val="28"/>
        </w:rPr>
      </w:pPr>
    </w:p>
    <w:p w:rsidR="00E37264" w:rsidRDefault="000D7B2F" w:rsidP="000D7B2F">
      <w:pPr>
        <w:spacing w:line="360" w:lineRule="auto"/>
        <w:jc w:val="both"/>
        <w:rPr>
          <w:rFonts w:ascii="Times New Roman" w:hAnsi="Times New Roman" w:cs="Times New Roman"/>
          <w:b/>
          <w:sz w:val="28"/>
          <w:szCs w:val="28"/>
        </w:rPr>
      </w:pPr>
      <w:r w:rsidRPr="00F0522A">
        <w:rPr>
          <w:rFonts w:ascii="Times New Roman" w:hAnsi="Times New Roman" w:cs="Times New Roman"/>
          <w:b/>
          <w:sz w:val="28"/>
          <w:szCs w:val="28"/>
        </w:rPr>
        <w:t xml:space="preserve">   </w:t>
      </w:r>
    </w:p>
    <w:p w:rsidR="00706D50" w:rsidRDefault="00706D50" w:rsidP="000D7B2F">
      <w:pPr>
        <w:spacing w:line="360" w:lineRule="auto"/>
        <w:jc w:val="both"/>
        <w:rPr>
          <w:rFonts w:ascii="Times New Roman" w:hAnsi="Times New Roman" w:cs="Times New Roman"/>
          <w:b/>
          <w:sz w:val="28"/>
          <w:szCs w:val="28"/>
        </w:rPr>
      </w:pPr>
    </w:p>
    <w:p w:rsidR="000D7B2F" w:rsidRPr="00F0522A" w:rsidRDefault="000D7B2F" w:rsidP="008C676C">
      <w:pPr>
        <w:spacing w:line="360" w:lineRule="auto"/>
        <w:jc w:val="center"/>
        <w:rPr>
          <w:rFonts w:ascii="Times New Roman" w:hAnsi="Times New Roman" w:cs="Times New Roman"/>
          <w:b/>
          <w:sz w:val="28"/>
          <w:szCs w:val="28"/>
        </w:rPr>
      </w:pPr>
      <w:r w:rsidRPr="00F0522A">
        <w:rPr>
          <w:rFonts w:ascii="Times New Roman" w:hAnsi="Times New Roman" w:cs="Times New Roman"/>
          <w:b/>
          <w:sz w:val="28"/>
          <w:szCs w:val="28"/>
        </w:rPr>
        <w:lastRenderedPageBreak/>
        <w:t>Исторический сквер</w:t>
      </w:r>
    </w:p>
    <w:p w:rsidR="000D7B2F" w:rsidRPr="00F0522A" w:rsidRDefault="000D7B2F" w:rsidP="008C676C">
      <w:pPr>
        <w:spacing w:line="360" w:lineRule="auto"/>
        <w:jc w:val="center"/>
        <w:rPr>
          <w:rFonts w:ascii="Times New Roman" w:hAnsi="Times New Roman" w:cs="Times New Roman"/>
          <w:b/>
          <w:sz w:val="28"/>
          <w:szCs w:val="28"/>
        </w:rPr>
      </w:pPr>
      <w:r w:rsidRPr="00F0522A">
        <w:rPr>
          <w:rFonts w:ascii="Times New Roman" w:hAnsi="Times New Roman" w:cs="Times New Roman"/>
          <w:b/>
          <w:noProof/>
          <w:sz w:val="28"/>
          <w:szCs w:val="28"/>
          <w:lang w:eastAsia="ru-RU"/>
        </w:rPr>
        <w:drawing>
          <wp:inline distT="0" distB="0" distL="0" distR="0">
            <wp:extent cx="3197860" cy="3671750"/>
            <wp:effectExtent l="0" t="0" r="0" b="0"/>
            <wp:docPr id="7" name="Рисунок 6" descr="verh-neyvinsk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neyvinskiy-3.jpg"/>
                    <pic:cNvPicPr/>
                  </pic:nvPicPr>
                  <pic:blipFill>
                    <a:blip r:embed="rId22" cstate="print"/>
                    <a:stretch>
                      <a:fillRect/>
                    </a:stretch>
                  </pic:blipFill>
                  <pic:spPr>
                    <a:xfrm>
                      <a:off x="0" y="0"/>
                      <a:ext cx="3200917" cy="3675260"/>
                    </a:xfrm>
                    <a:prstGeom prst="rect">
                      <a:avLst/>
                    </a:prstGeom>
                  </pic:spPr>
                </pic:pic>
              </a:graphicData>
            </a:graphic>
          </wp:inline>
        </w:drawing>
      </w:r>
    </w:p>
    <w:p w:rsidR="008C676C" w:rsidRDefault="000D7B2F" w:rsidP="008C676C">
      <w:pPr>
        <w:spacing w:after="0" w:line="360" w:lineRule="auto"/>
        <w:ind w:firstLine="709"/>
        <w:jc w:val="both"/>
        <w:rPr>
          <w:rFonts w:ascii="Times New Roman" w:hAnsi="Times New Roman" w:cs="Times New Roman"/>
          <w:sz w:val="28"/>
          <w:szCs w:val="28"/>
        </w:rPr>
      </w:pPr>
      <w:r w:rsidRPr="00F0522A">
        <w:rPr>
          <w:rFonts w:ascii="Times New Roman" w:hAnsi="Times New Roman" w:cs="Times New Roman"/>
          <w:sz w:val="28"/>
          <w:szCs w:val="28"/>
        </w:rPr>
        <w:t xml:space="preserve">Исторический сквер </w:t>
      </w:r>
      <w:r w:rsidR="00E625EB">
        <w:rPr>
          <w:rFonts w:ascii="Times New Roman" w:hAnsi="Times New Roman" w:cs="Times New Roman"/>
          <w:sz w:val="28"/>
          <w:szCs w:val="28"/>
        </w:rPr>
        <w:t xml:space="preserve">является историческим центром поселка. </w:t>
      </w:r>
      <w:r w:rsidRPr="00F0522A">
        <w:rPr>
          <w:rFonts w:ascii="Times New Roman" w:hAnsi="Times New Roman" w:cs="Times New Roman"/>
          <w:sz w:val="28"/>
          <w:szCs w:val="28"/>
        </w:rPr>
        <w:t xml:space="preserve">Его центральным элементом является мемориальный комплекс, посвященный жертвам гражданской войны. Изначально </w:t>
      </w:r>
      <w:r w:rsidR="00E625EB">
        <w:rPr>
          <w:rFonts w:ascii="Times New Roman" w:hAnsi="Times New Roman" w:cs="Times New Roman"/>
          <w:sz w:val="28"/>
          <w:szCs w:val="28"/>
        </w:rPr>
        <w:t>тут</w:t>
      </w:r>
      <w:r w:rsidRPr="00F0522A">
        <w:rPr>
          <w:rFonts w:ascii="Times New Roman" w:hAnsi="Times New Roman" w:cs="Times New Roman"/>
          <w:sz w:val="28"/>
          <w:szCs w:val="28"/>
        </w:rPr>
        <w:t xml:space="preserve"> находился чугунный бюст императора Александра </w:t>
      </w:r>
      <w:r w:rsidRPr="00F0522A">
        <w:rPr>
          <w:rFonts w:ascii="Times New Roman" w:hAnsi="Times New Roman" w:cs="Times New Roman"/>
          <w:sz w:val="28"/>
          <w:szCs w:val="28"/>
          <w:lang w:val="en-US"/>
        </w:rPr>
        <w:t>II</w:t>
      </w:r>
      <w:r w:rsidRPr="00F0522A">
        <w:rPr>
          <w:rFonts w:ascii="Times New Roman" w:hAnsi="Times New Roman" w:cs="Times New Roman"/>
          <w:sz w:val="28"/>
          <w:szCs w:val="28"/>
        </w:rPr>
        <w:t xml:space="preserve">, отлитый на </w:t>
      </w:r>
      <w:proofErr w:type="spellStart"/>
      <w:r w:rsidRPr="00F0522A">
        <w:rPr>
          <w:rFonts w:ascii="Times New Roman" w:hAnsi="Times New Roman" w:cs="Times New Roman"/>
          <w:sz w:val="28"/>
          <w:szCs w:val="28"/>
        </w:rPr>
        <w:t>Каслинском</w:t>
      </w:r>
      <w:proofErr w:type="spellEnd"/>
      <w:r w:rsidRPr="00F0522A">
        <w:rPr>
          <w:rFonts w:ascii="Times New Roman" w:hAnsi="Times New Roman" w:cs="Times New Roman"/>
          <w:sz w:val="28"/>
          <w:szCs w:val="28"/>
        </w:rPr>
        <w:t xml:space="preserve"> заводе и установленный напротив здания </w:t>
      </w:r>
      <w:r w:rsidR="00E625EB">
        <w:rPr>
          <w:rFonts w:ascii="Times New Roman" w:hAnsi="Times New Roman" w:cs="Times New Roman"/>
          <w:sz w:val="28"/>
          <w:szCs w:val="28"/>
        </w:rPr>
        <w:t>В</w:t>
      </w:r>
      <w:r w:rsidRPr="00F0522A">
        <w:rPr>
          <w:rFonts w:ascii="Times New Roman" w:hAnsi="Times New Roman" w:cs="Times New Roman"/>
          <w:sz w:val="28"/>
          <w:szCs w:val="28"/>
        </w:rPr>
        <w:t>ерх-</w:t>
      </w:r>
      <w:r w:rsidR="00E625EB">
        <w:rPr>
          <w:rFonts w:ascii="Times New Roman" w:hAnsi="Times New Roman" w:cs="Times New Roman"/>
          <w:sz w:val="28"/>
          <w:szCs w:val="28"/>
        </w:rPr>
        <w:t>Н</w:t>
      </w:r>
      <w:r w:rsidRPr="00F0522A">
        <w:rPr>
          <w:rFonts w:ascii="Times New Roman" w:hAnsi="Times New Roman" w:cs="Times New Roman"/>
          <w:sz w:val="28"/>
          <w:szCs w:val="28"/>
        </w:rPr>
        <w:t>ейвинского волостного правления в 1901 году. При советской власти в 1919 году бюст демонтировали и отправили на переплавку, а в ноябре 192</w:t>
      </w:r>
      <w:r w:rsidR="00E625EB">
        <w:rPr>
          <w:rFonts w:ascii="Times New Roman" w:hAnsi="Times New Roman" w:cs="Times New Roman"/>
          <w:sz w:val="28"/>
          <w:szCs w:val="28"/>
        </w:rPr>
        <w:t>7</w:t>
      </w:r>
      <w:r w:rsidRPr="00F0522A">
        <w:rPr>
          <w:rFonts w:ascii="Times New Roman" w:hAnsi="Times New Roman" w:cs="Times New Roman"/>
          <w:sz w:val="28"/>
          <w:szCs w:val="28"/>
        </w:rPr>
        <w:t xml:space="preserve"> года на тот же постамент смонтировали полутораметровую в диаметре металлическую композицию, изображающую земной шар, обвитый красной лентой.</w:t>
      </w:r>
    </w:p>
    <w:p w:rsidR="000D7B2F" w:rsidRPr="00F0522A" w:rsidRDefault="000D7B2F" w:rsidP="008C676C">
      <w:pPr>
        <w:spacing w:after="0" w:line="360" w:lineRule="auto"/>
        <w:ind w:firstLine="709"/>
        <w:jc w:val="both"/>
        <w:rPr>
          <w:rFonts w:ascii="Times New Roman" w:hAnsi="Times New Roman" w:cs="Times New Roman"/>
          <w:sz w:val="28"/>
          <w:szCs w:val="28"/>
        </w:rPr>
      </w:pPr>
      <w:r w:rsidRPr="00F0522A">
        <w:rPr>
          <w:rFonts w:ascii="Times New Roman" w:hAnsi="Times New Roman" w:cs="Times New Roman"/>
          <w:sz w:val="28"/>
          <w:szCs w:val="28"/>
        </w:rPr>
        <w:t xml:space="preserve"> Кроме того, возле памятника расположен</w:t>
      </w:r>
      <w:r w:rsidR="00E625EB">
        <w:rPr>
          <w:rFonts w:ascii="Times New Roman" w:hAnsi="Times New Roman" w:cs="Times New Roman"/>
          <w:sz w:val="28"/>
          <w:szCs w:val="28"/>
        </w:rPr>
        <w:t>а</w:t>
      </w:r>
      <w:r w:rsidRPr="00F0522A">
        <w:rPr>
          <w:rFonts w:ascii="Times New Roman" w:hAnsi="Times New Roman" w:cs="Times New Roman"/>
          <w:sz w:val="28"/>
          <w:szCs w:val="28"/>
        </w:rPr>
        <w:t xml:space="preserve"> </w:t>
      </w:r>
      <w:r w:rsidR="00E625EB">
        <w:rPr>
          <w:rFonts w:ascii="Times New Roman" w:hAnsi="Times New Roman" w:cs="Times New Roman"/>
          <w:sz w:val="28"/>
          <w:szCs w:val="28"/>
        </w:rPr>
        <w:t>могила</w:t>
      </w:r>
      <w:r w:rsidRPr="00F0522A">
        <w:rPr>
          <w:rFonts w:ascii="Times New Roman" w:hAnsi="Times New Roman" w:cs="Times New Roman"/>
          <w:sz w:val="28"/>
          <w:szCs w:val="28"/>
        </w:rPr>
        <w:t xml:space="preserve"> первого председателя по</w:t>
      </w:r>
      <w:r w:rsidR="008C676C">
        <w:rPr>
          <w:rFonts w:ascii="Times New Roman" w:hAnsi="Times New Roman" w:cs="Times New Roman"/>
          <w:sz w:val="28"/>
          <w:szCs w:val="28"/>
        </w:rPr>
        <w:t>селкового совета Александра Е</w:t>
      </w:r>
      <w:r w:rsidR="008C676C" w:rsidRPr="00426B77">
        <w:rPr>
          <w:rFonts w:ascii="Times New Roman" w:hAnsi="Times New Roman" w:cs="Times New Roman"/>
          <w:sz w:val="28"/>
          <w:szCs w:val="28"/>
        </w:rPr>
        <w:t>вдо</w:t>
      </w:r>
      <w:r w:rsidRPr="00F0522A">
        <w:rPr>
          <w:rFonts w:ascii="Times New Roman" w:hAnsi="Times New Roman" w:cs="Times New Roman"/>
          <w:sz w:val="28"/>
          <w:szCs w:val="28"/>
        </w:rPr>
        <w:t xml:space="preserve">кимова, отмеченное чугунным надгробием. Рядом лежит еще одна чугунная плита, на которой выгравированы слова стихотворения Л.Н. </w:t>
      </w:r>
      <w:proofErr w:type="spellStart"/>
      <w:r w:rsidRPr="00F0522A">
        <w:rPr>
          <w:rFonts w:ascii="Times New Roman" w:hAnsi="Times New Roman" w:cs="Times New Roman"/>
          <w:sz w:val="28"/>
          <w:szCs w:val="28"/>
        </w:rPr>
        <w:t>Пальмина</w:t>
      </w:r>
      <w:proofErr w:type="spellEnd"/>
      <w:r w:rsidRPr="00F0522A">
        <w:rPr>
          <w:rFonts w:ascii="Times New Roman" w:hAnsi="Times New Roman" w:cs="Times New Roman"/>
          <w:sz w:val="28"/>
          <w:szCs w:val="28"/>
        </w:rPr>
        <w:t xml:space="preserve"> “Не плачьте над трупами павших борцов, погибших с оружьем в руках.”</w:t>
      </w:r>
    </w:p>
    <w:p w:rsidR="000D7B2F" w:rsidRDefault="000D7B2F" w:rsidP="00D55C83">
      <w:pPr>
        <w:jc w:val="both"/>
        <w:rPr>
          <w:rFonts w:ascii="Times New Roman" w:hAnsi="Times New Roman" w:cs="Times New Roman"/>
          <w:color w:val="333333"/>
          <w:sz w:val="28"/>
          <w:szCs w:val="28"/>
        </w:rPr>
      </w:pPr>
    </w:p>
    <w:p w:rsidR="008C676C" w:rsidRPr="00F0522A" w:rsidRDefault="008C676C" w:rsidP="00D55C83">
      <w:pPr>
        <w:jc w:val="both"/>
        <w:rPr>
          <w:rFonts w:ascii="Times New Roman" w:hAnsi="Times New Roman" w:cs="Times New Roman"/>
          <w:color w:val="333333"/>
          <w:sz w:val="28"/>
          <w:szCs w:val="28"/>
        </w:rPr>
      </w:pPr>
    </w:p>
    <w:p w:rsidR="008C676C" w:rsidRDefault="003D093C" w:rsidP="000557DA">
      <w:pPr>
        <w:ind w:firstLine="708"/>
        <w:jc w:val="both"/>
        <w:rPr>
          <w:rFonts w:ascii="Times New Roman" w:hAnsi="Times New Roman" w:cs="Times New Roman"/>
          <w:sz w:val="28"/>
          <w:szCs w:val="28"/>
        </w:rPr>
      </w:pPr>
      <w:r w:rsidRPr="00F0522A">
        <w:rPr>
          <w:rFonts w:ascii="Times New Roman" w:hAnsi="Times New Roman" w:cs="Times New Roman"/>
          <w:sz w:val="28"/>
          <w:szCs w:val="28"/>
        </w:rPr>
        <w:lastRenderedPageBreak/>
        <w:t>Протяженность экскурси</w:t>
      </w:r>
      <w:r w:rsidR="008C676C">
        <w:rPr>
          <w:rFonts w:ascii="Times New Roman" w:hAnsi="Times New Roman" w:cs="Times New Roman"/>
          <w:sz w:val="28"/>
          <w:szCs w:val="28"/>
        </w:rPr>
        <w:t xml:space="preserve">и 480 м, продолжительность – </w:t>
      </w:r>
      <w:r w:rsidR="008C676C" w:rsidRPr="00426B77">
        <w:rPr>
          <w:rFonts w:ascii="Times New Roman" w:hAnsi="Times New Roman" w:cs="Times New Roman"/>
          <w:sz w:val="28"/>
          <w:szCs w:val="28"/>
        </w:rPr>
        <w:t>45-60</w:t>
      </w:r>
      <w:r w:rsidR="008C676C">
        <w:rPr>
          <w:rFonts w:ascii="Times New Roman" w:hAnsi="Times New Roman" w:cs="Times New Roman"/>
          <w:sz w:val="28"/>
          <w:szCs w:val="28"/>
        </w:rPr>
        <w:t xml:space="preserve"> </w:t>
      </w:r>
      <w:r w:rsidRPr="00F0522A">
        <w:rPr>
          <w:rFonts w:ascii="Times New Roman" w:hAnsi="Times New Roman" w:cs="Times New Roman"/>
          <w:sz w:val="28"/>
          <w:szCs w:val="28"/>
        </w:rPr>
        <w:t>минут. Маршрут адаптирован для лиц с ОВЗ любой формы, передвижение по благоустроенным дорожкам без подъёмов и спусков. Для людей, передвигающихся на инвалидных колясках, может потребоваться помощь сопрово</w:t>
      </w:r>
      <w:r w:rsidR="008C676C">
        <w:rPr>
          <w:rFonts w:ascii="Times New Roman" w:hAnsi="Times New Roman" w:cs="Times New Roman"/>
          <w:sz w:val="28"/>
          <w:szCs w:val="28"/>
        </w:rPr>
        <w:t xml:space="preserve">ждающих </w:t>
      </w:r>
      <w:r w:rsidR="008C676C" w:rsidRPr="00426B77">
        <w:rPr>
          <w:rFonts w:ascii="Times New Roman" w:hAnsi="Times New Roman" w:cs="Times New Roman"/>
          <w:sz w:val="28"/>
          <w:szCs w:val="28"/>
        </w:rPr>
        <w:t>(переезд через бордюры</w:t>
      </w:r>
      <w:r w:rsidRPr="00426B77">
        <w:rPr>
          <w:rFonts w:ascii="Times New Roman" w:hAnsi="Times New Roman" w:cs="Times New Roman"/>
          <w:sz w:val="28"/>
          <w:szCs w:val="28"/>
        </w:rPr>
        <w:t>).</w:t>
      </w:r>
      <w:r w:rsidRPr="00F0522A">
        <w:rPr>
          <w:rFonts w:ascii="Times New Roman" w:hAnsi="Times New Roman" w:cs="Times New Roman"/>
          <w:sz w:val="28"/>
          <w:szCs w:val="28"/>
        </w:rPr>
        <w:t xml:space="preserve"> </w:t>
      </w:r>
    </w:p>
    <w:p w:rsidR="003D093C" w:rsidRPr="00F0522A" w:rsidRDefault="003D093C" w:rsidP="000557D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Переход через проезжую часть </w:t>
      </w:r>
      <w:r w:rsidR="000557DA" w:rsidRPr="00426B77">
        <w:rPr>
          <w:rFonts w:ascii="Times New Roman" w:hAnsi="Times New Roman" w:cs="Times New Roman"/>
          <w:sz w:val="28"/>
          <w:szCs w:val="28"/>
        </w:rPr>
        <w:t>осуществляется</w:t>
      </w:r>
      <w:r w:rsidR="000557DA">
        <w:rPr>
          <w:rFonts w:ascii="Times New Roman" w:hAnsi="Times New Roman" w:cs="Times New Roman"/>
          <w:sz w:val="28"/>
          <w:szCs w:val="28"/>
        </w:rPr>
        <w:t xml:space="preserve"> </w:t>
      </w:r>
      <w:r w:rsidRPr="00F0522A">
        <w:rPr>
          <w:rFonts w:ascii="Times New Roman" w:hAnsi="Times New Roman" w:cs="Times New Roman"/>
          <w:sz w:val="28"/>
          <w:szCs w:val="28"/>
        </w:rPr>
        <w:t>по обозначенному пешеходному переходу.</w:t>
      </w:r>
    </w:p>
    <w:p w:rsidR="003D093C" w:rsidRDefault="003D093C" w:rsidP="00331B3B">
      <w:pPr>
        <w:jc w:val="both"/>
        <w:rPr>
          <w:rFonts w:ascii="Times New Roman" w:hAnsi="Times New Roman" w:cs="Times New Roman"/>
          <w:sz w:val="28"/>
          <w:szCs w:val="28"/>
        </w:rPr>
      </w:pPr>
    </w:p>
    <w:p w:rsidR="00E37264" w:rsidRDefault="00E37264" w:rsidP="00331B3B">
      <w:pPr>
        <w:jc w:val="both"/>
        <w:rPr>
          <w:rFonts w:ascii="Times New Roman" w:hAnsi="Times New Roman" w:cs="Times New Roman"/>
          <w:color w:val="333333"/>
          <w:sz w:val="28"/>
          <w:szCs w:val="28"/>
        </w:rPr>
      </w:pPr>
      <w:r w:rsidRPr="00E37264">
        <w:rPr>
          <w:rFonts w:ascii="Times New Roman" w:hAnsi="Times New Roman" w:cs="Times New Roman"/>
          <w:b/>
          <w:color w:val="333333"/>
          <w:sz w:val="28"/>
          <w:szCs w:val="28"/>
        </w:rPr>
        <w:t>12.50</w:t>
      </w:r>
      <w:r w:rsidR="00331B3B" w:rsidRPr="00F0522A">
        <w:rPr>
          <w:rFonts w:ascii="Times New Roman" w:hAnsi="Times New Roman" w:cs="Times New Roman"/>
          <w:color w:val="333333"/>
          <w:sz w:val="28"/>
          <w:szCs w:val="28"/>
        </w:rPr>
        <w:t xml:space="preserve"> </w:t>
      </w:r>
      <w:r w:rsidR="000557DA">
        <w:rPr>
          <w:rFonts w:ascii="Times New Roman" w:hAnsi="Times New Roman" w:cs="Times New Roman"/>
          <w:color w:val="333333"/>
          <w:sz w:val="28"/>
          <w:szCs w:val="28"/>
        </w:rPr>
        <w:t>ч. - г</w:t>
      </w:r>
      <w:r w:rsidR="007B18B3" w:rsidRPr="00F0522A">
        <w:rPr>
          <w:rFonts w:ascii="Times New Roman" w:hAnsi="Times New Roman" w:cs="Times New Roman"/>
          <w:color w:val="333333"/>
          <w:sz w:val="28"/>
          <w:szCs w:val="28"/>
        </w:rPr>
        <w:t xml:space="preserve">руппа садится в автобус и перемещается в </w:t>
      </w:r>
      <w:r w:rsidR="00D82B4E" w:rsidRPr="00F0522A">
        <w:rPr>
          <w:rFonts w:ascii="Times New Roman" w:hAnsi="Times New Roman" w:cs="Times New Roman"/>
          <w:color w:val="333333"/>
          <w:sz w:val="28"/>
          <w:szCs w:val="28"/>
        </w:rPr>
        <w:t>АНО «</w:t>
      </w:r>
      <w:r w:rsidR="007B18B3" w:rsidRPr="00F0522A">
        <w:rPr>
          <w:rFonts w:ascii="Times New Roman" w:hAnsi="Times New Roman" w:cs="Times New Roman"/>
          <w:color w:val="333333"/>
          <w:sz w:val="28"/>
          <w:szCs w:val="28"/>
        </w:rPr>
        <w:t>Благое дело</w:t>
      </w:r>
      <w:r w:rsidR="00D82B4E" w:rsidRPr="00F0522A">
        <w:rPr>
          <w:rFonts w:ascii="Times New Roman" w:hAnsi="Times New Roman" w:cs="Times New Roman"/>
          <w:color w:val="333333"/>
          <w:sz w:val="28"/>
          <w:szCs w:val="28"/>
        </w:rPr>
        <w:t>»</w:t>
      </w:r>
      <w:r>
        <w:rPr>
          <w:rFonts w:ascii="Times New Roman" w:hAnsi="Times New Roman" w:cs="Times New Roman"/>
          <w:color w:val="333333"/>
          <w:sz w:val="28"/>
          <w:szCs w:val="28"/>
        </w:rPr>
        <w:t>.</w:t>
      </w:r>
    </w:p>
    <w:p w:rsidR="00E37264" w:rsidRDefault="00E37264" w:rsidP="00331B3B">
      <w:pPr>
        <w:jc w:val="both"/>
        <w:rPr>
          <w:rFonts w:ascii="Times New Roman" w:hAnsi="Times New Roman" w:cs="Times New Roman"/>
          <w:color w:val="333333"/>
          <w:sz w:val="28"/>
          <w:szCs w:val="28"/>
        </w:rPr>
      </w:pPr>
      <w:r w:rsidRPr="00E37264">
        <w:rPr>
          <w:rFonts w:ascii="Times New Roman" w:hAnsi="Times New Roman" w:cs="Times New Roman"/>
          <w:b/>
          <w:color w:val="333333"/>
          <w:sz w:val="28"/>
          <w:szCs w:val="28"/>
        </w:rPr>
        <w:t>13.00 -14.00</w:t>
      </w:r>
      <w:r w:rsidR="000557DA">
        <w:rPr>
          <w:rFonts w:ascii="Times New Roman" w:hAnsi="Times New Roman" w:cs="Times New Roman"/>
          <w:b/>
          <w:color w:val="333333"/>
          <w:sz w:val="28"/>
          <w:szCs w:val="28"/>
        </w:rPr>
        <w:t xml:space="preserve"> ч. -</w:t>
      </w:r>
      <w:r w:rsidR="000557DA">
        <w:rPr>
          <w:rFonts w:ascii="Times New Roman" w:hAnsi="Times New Roman" w:cs="Times New Roman"/>
          <w:color w:val="333333"/>
          <w:sz w:val="28"/>
          <w:szCs w:val="28"/>
        </w:rPr>
        <w:t xml:space="preserve"> г</w:t>
      </w:r>
      <w:r>
        <w:rPr>
          <w:rFonts w:ascii="Times New Roman" w:hAnsi="Times New Roman" w:cs="Times New Roman"/>
          <w:color w:val="333333"/>
          <w:sz w:val="28"/>
          <w:szCs w:val="28"/>
        </w:rPr>
        <w:t>остей</w:t>
      </w:r>
      <w:r w:rsidR="007B18B3" w:rsidRPr="00F0522A">
        <w:rPr>
          <w:rFonts w:ascii="Times New Roman" w:hAnsi="Times New Roman" w:cs="Times New Roman"/>
          <w:color w:val="333333"/>
          <w:sz w:val="28"/>
          <w:szCs w:val="28"/>
        </w:rPr>
        <w:t xml:space="preserve"> ждет горячий обед</w:t>
      </w:r>
      <w:r>
        <w:rPr>
          <w:rFonts w:ascii="Times New Roman" w:hAnsi="Times New Roman" w:cs="Times New Roman"/>
          <w:color w:val="333333"/>
          <w:sz w:val="28"/>
          <w:szCs w:val="28"/>
        </w:rPr>
        <w:t xml:space="preserve"> из 3 блюд (салат, первое и второе). </w:t>
      </w:r>
    </w:p>
    <w:p w:rsidR="00D82B4E" w:rsidRDefault="00E37264" w:rsidP="00331B3B">
      <w:pPr>
        <w:jc w:val="both"/>
        <w:rPr>
          <w:rFonts w:ascii="Times New Roman" w:hAnsi="Times New Roman" w:cs="Times New Roman"/>
          <w:sz w:val="28"/>
          <w:szCs w:val="28"/>
        </w:rPr>
      </w:pPr>
      <w:r w:rsidRPr="00A63773">
        <w:rPr>
          <w:rFonts w:ascii="Times New Roman" w:hAnsi="Times New Roman" w:cs="Times New Roman"/>
          <w:b/>
          <w:sz w:val="28"/>
          <w:szCs w:val="28"/>
        </w:rPr>
        <w:t>14.00 -15.30</w:t>
      </w:r>
      <w:r w:rsidR="000557DA">
        <w:rPr>
          <w:rFonts w:ascii="Times New Roman" w:hAnsi="Times New Roman" w:cs="Times New Roman"/>
          <w:b/>
          <w:sz w:val="28"/>
          <w:szCs w:val="28"/>
        </w:rPr>
        <w:t xml:space="preserve"> ч.</w:t>
      </w:r>
      <w:r>
        <w:rPr>
          <w:rFonts w:ascii="Times New Roman" w:hAnsi="Times New Roman" w:cs="Times New Roman"/>
          <w:sz w:val="28"/>
          <w:szCs w:val="28"/>
        </w:rPr>
        <w:t xml:space="preserve"> </w:t>
      </w:r>
      <w:r w:rsidR="000557DA">
        <w:rPr>
          <w:rFonts w:ascii="Times New Roman" w:hAnsi="Times New Roman" w:cs="Times New Roman"/>
          <w:sz w:val="28"/>
          <w:szCs w:val="28"/>
        </w:rPr>
        <w:t>-</w:t>
      </w:r>
      <w:r w:rsidR="007B18B3" w:rsidRPr="00F0522A">
        <w:rPr>
          <w:rFonts w:ascii="Times New Roman" w:hAnsi="Times New Roman" w:cs="Times New Roman"/>
          <w:sz w:val="28"/>
          <w:szCs w:val="28"/>
        </w:rPr>
        <w:t xml:space="preserve"> гостям будут предложены различные мастер-классы</w:t>
      </w:r>
      <w:r>
        <w:rPr>
          <w:rFonts w:ascii="Times New Roman" w:hAnsi="Times New Roman" w:cs="Times New Roman"/>
          <w:sz w:val="28"/>
          <w:szCs w:val="28"/>
        </w:rPr>
        <w:t xml:space="preserve"> (по записи), а</w:t>
      </w:r>
      <w:r w:rsidR="007B18B3" w:rsidRPr="00F0522A">
        <w:rPr>
          <w:rFonts w:ascii="Times New Roman" w:hAnsi="Times New Roman" w:cs="Times New Roman"/>
          <w:sz w:val="28"/>
          <w:szCs w:val="28"/>
        </w:rPr>
        <w:t>даптированные для л</w:t>
      </w:r>
      <w:r w:rsidR="00D82B4E" w:rsidRPr="00F0522A">
        <w:rPr>
          <w:rFonts w:ascii="Times New Roman" w:hAnsi="Times New Roman" w:cs="Times New Roman"/>
          <w:sz w:val="28"/>
          <w:szCs w:val="28"/>
        </w:rPr>
        <w:t>юдей с разли</w:t>
      </w:r>
      <w:r>
        <w:rPr>
          <w:rFonts w:ascii="Times New Roman" w:hAnsi="Times New Roman" w:cs="Times New Roman"/>
          <w:sz w:val="28"/>
          <w:szCs w:val="28"/>
        </w:rPr>
        <w:t xml:space="preserve">чной инвалидностью. Подробная аннотация мастер-классов ниже. </w:t>
      </w:r>
    </w:p>
    <w:p w:rsidR="00E37264" w:rsidRPr="00F0522A" w:rsidRDefault="00E37264" w:rsidP="00331B3B">
      <w:pPr>
        <w:jc w:val="both"/>
        <w:rPr>
          <w:rFonts w:ascii="Times New Roman" w:hAnsi="Times New Roman" w:cs="Times New Roman"/>
          <w:sz w:val="28"/>
          <w:szCs w:val="28"/>
        </w:rPr>
      </w:pPr>
      <w:r>
        <w:rPr>
          <w:rFonts w:ascii="Times New Roman" w:hAnsi="Times New Roman" w:cs="Times New Roman"/>
          <w:sz w:val="28"/>
          <w:szCs w:val="28"/>
        </w:rPr>
        <w:t>*</w:t>
      </w:r>
      <w:r w:rsidR="00A63773">
        <w:rPr>
          <w:rFonts w:ascii="Times New Roman" w:hAnsi="Times New Roman" w:cs="Times New Roman"/>
          <w:sz w:val="28"/>
          <w:szCs w:val="28"/>
        </w:rPr>
        <w:t xml:space="preserve">Мастер-класс состоится при количестве участников от 5 человек. </w:t>
      </w:r>
      <w:r>
        <w:rPr>
          <w:rFonts w:ascii="Times New Roman" w:hAnsi="Times New Roman" w:cs="Times New Roman"/>
          <w:sz w:val="28"/>
          <w:szCs w:val="28"/>
        </w:rPr>
        <w:t xml:space="preserve">Мастер оставляет за собой возможность выбора 1 из двух мастер-классов, описанных в аннотации. </w:t>
      </w:r>
    </w:p>
    <w:p w:rsidR="00A63773" w:rsidRDefault="00A63773" w:rsidP="00A63773">
      <w:pPr>
        <w:rPr>
          <w:rFonts w:ascii="Times New Roman" w:hAnsi="Times New Roman" w:cs="Times New Roman"/>
          <w:sz w:val="28"/>
          <w:szCs w:val="28"/>
        </w:rPr>
      </w:pPr>
      <w:r w:rsidRPr="00A63773">
        <w:rPr>
          <w:rFonts w:ascii="Times New Roman" w:hAnsi="Times New Roman" w:cs="Times New Roman"/>
          <w:b/>
          <w:sz w:val="28"/>
          <w:szCs w:val="28"/>
        </w:rPr>
        <w:t>15.30 – 16.00</w:t>
      </w:r>
      <w:r w:rsidR="000557DA">
        <w:rPr>
          <w:rFonts w:ascii="Times New Roman" w:hAnsi="Times New Roman" w:cs="Times New Roman"/>
          <w:b/>
          <w:sz w:val="28"/>
          <w:szCs w:val="28"/>
        </w:rPr>
        <w:t xml:space="preserve"> ч. -</w:t>
      </w:r>
      <w:r w:rsidR="000557DA">
        <w:rPr>
          <w:rFonts w:ascii="Times New Roman" w:hAnsi="Times New Roman" w:cs="Times New Roman"/>
          <w:sz w:val="28"/>
          <w:szCs w:val="28"/>
        </w:rPr>
        <w:t xml:space="preserve"> ч</w:t>
      </w:r>
      <w:r>
        <w:rPr>
          <w:rFonts w:ascii="Times New Roman" w:hAnsi="Times New Roman" w:cs="Times New Roman"/>
          <w:sz w:val="28"/>
          <w:szCs w:val="28"/>
        </w:rPr>
        <w:t xml:space="preserve">айная пауза для гостей (выпечка и напиток чай или компот). </w:t>
      </w:r>
    </w:p>
    <w:p w:rsidR="00A63773" w:rsidRDefault="00A63773" w:rsidP="00A63773">
      <w:pPr>
        <w:rPr>
          <w:rFonts w:ascii="Times New Roman" w:hAnsi="Times New Roman" w:cs="Times New Roman"/>
          <w:sz w:val="28"/>
          <w:szCs w:val="28"/>
        </w:rPr>
      </w:pPr>
      <w:r w:rsidRPr="00A63773">
        <w:rPr>
          <w:rFonts w:ascii="Times New Roman" w:hAnsi="Times New Roman" w:cs="Times New Roman"/>
          <w:b/>
          <w:sz w:val="28"/>
          <w:szCs w:val="28"/>
        </w:rPr>
        <w:t>16.00</w:t>
      </w:r>
      <w:r>
        <w:rPr>
          <w:rFonts w:ascii="Times New Roman" w:hAnsi="Times New Roman" w:cs="Times New Roman"/>
          <w:sz w:val="28"/>
          <w:szCs w:val="28"/>
        </w:rPr>
        <w:t xml:space="preserve"> </w:t>
      </w:r>
      <w:r w:rsidR="000557DA">
        <w:rPr>
          <w:rFonts w:ascii="Times New Roman" w:hAnsi="Times New Roman" w:cs="Times New Roman"/>
          <w:sz w:val="28"/>
          <w:szCs w:val="28"/>
        </w:rPr>
        <w:t>ч. – о</w:t>
      </w:r>
      <w:r>
        <w:rPr>
          <w:rFonts w:ascii="Times New Roman" w:hAnsi="Times New Roman" w:cs="Times New Roman"/>
          <w:sz w:val="28"/>
          <w:szCs w:val="28"/>
        </w:rPr>
        <w:t>тъезд.</w:t>
      </w:r>
    </w:p>
    <w:p w:rsidR="003D093C" w:rsidRDefault="003D093C" w:rsidP="00D82B4E">
      <w:pPr>
        <w:rPr>
          <w:rFonts w:ascii="Times New Roman" w:hAnsi="Times New Roman" w:cs="Times New Roman"/>
          <w:b/>
          <w:sz w:val="28"/>
          <w:szCs w:val="28"/>
        </w:rPr>
      </w:pPr>
    </w:p>
    <w:p w:rsidR="003D093C" w:rsidRDefault="003D093C" w:rsidP="00D82B4E">
      <w:pPr>
        <w:rPr>
          <w:rFonts w:ascii="Times New Roman" w:hAnsi="Times New Roman" w:cs="Times New Roman"/>
          <w:b/>
          <w:sz w:val="28"/>
          <w:szCs w:val="28"/>
        </w:rPr>
      </w:pPr>
    </w:p>
    <w:p w:rsidR="003D093C" w:rsidRDefault="003D093C" w:rsidP="00D82B4E">
      <w:pPr>
        <w:rPr>
          <w:rFonts w:ascii="Times New Roman" w:hAnsi="Times New Roman" w:cs="Times New Roman"/>
          <w:b/>
          <w:sz w:val="28"/>
          <w:szCs w:val="28"/>
        </w:rPr>
      </w:pPr>
    </w:p>
    <w:p w:rsidR="003D093C" w:rsidRDefault="003D093C" w:rsidP="000557DA">
      <w:pPr>
        <w:jc w:val="center"/>
        <w:rPr>
          <w:rFonts w:ascii="Times New Roman" w:hAnsi="Times New Roman" w:cs="Times New Roman"/>
          <w:b/>
          <w:sz w:val="28"/>
          <w:szCs w:val="28"/>
        </w:rPr>
      </w:pPr>
    </w:p>
    <w:p w:rsidR="003D093C" w:rsidRDefault="003D093C" w:rsidP="00D82B4E">
      <w:pPr>
        <w:rPr>
          <w:rFonts w:ascii="Times New Roman" w:hAnsi="Times New Roman" w:cs="Times New Roman"/>
          <w:b/>
          <w:sz w:val="28"/>
          <w:szCs w:val="28"/>
        </w:rPr>
      </w:pPr>
    </w:p>
    <w:p w:rsidR="003D093C" w:rsidRDefault="003D093C" w:rsidP="00D82B4E">
      <w:pPr>
        <w:rPr>
          <w:rFonts w:ascii="Times New Roman" w:hAnsi="Times New Roman" w:cs="Times New Roman"/>
          <w:b/>
          <w:sz w:val="28"/>
          <w:szCs w:val="28"/>
        </w:rPr>
      </w:pPr>
    </w:p>
    <w:p w:rsidR="003D093C" w:rsidRDefault="003D093C" w:rsidP="00D82B4E">
      <w:pPr>
        <w:rPr>
          <w:rFonts w:ascii="Times New Roman" w:hAnsi="Times New Roman" w:cs="Times New Roman"/>
          <w:b/>
          <w:sz w:val="28"/>
          <w:szCs w:val="28"/>
        </w:rPr>
      </w:pPr>
    </w:p>
    <w:p w:rsidR="003D093C" w:rsidRDefault="003D093C" w:rsidP="00D82B4E">
      <w:pPr>
        <w:rPr>
          <w:rFonts w:ascii="Times New Roman" w:hAnsi="Times New Roman" w:cs="Times New Roman"/>
          <w:b/>
          <w:sz w:val="28"/>
          <w:szCs w:val="28"/>
        </w:rPr>
      </w:pPr>
    </w:p>
    <w:p w:rsidR="003D093C" w:rsidRDefault="003D093C" w:rsidP="00D82B4E">
      <w:pPr>
        <w:rPr>
          <w:rFonts w:ascii="Times New Roman" w:hAnsi="Times New Roman" w:cs="Times New Roman"/>
          <w:b/>
          <w:sz w:val="28"/>
          <w:szCs w:val="28"/>
        </w:rPr>
      </w:pPr>
    </w:p>
    <w:p w:rsidR="003D093C" w:rsidRDefault="003D093C" w:rsidP="00D82B4E">
      <w:pPr>
        <w:rPr>
          <w:rFonts w:ascii="Times New Roman" w:hAnsi="Times New Roman" w:cs="Times New Roman"/>
          <w:b/>
          <w:sz w:val="28"/>
          <w:szCs w:val="28"/>
        </w:rPr>
      </w:pPr>
    </w:p>
    <w:p w:rsidR="00E37264" w:rsidRDefault="00E37264" w:rsidP="00D82B4E">
      <w:pPr>
        <w:rPr>
          <w:rFonts w:ascii="Times New Roman" w:hAnsi="Times New Roman" w:cs="Times New Roman"/>
          <w:b/>
          <w:sz w:val="28"/>
          <w:szCs w:val="28"/>
        </w:rPr>
      </w:pPr>
    </w:p>
    <w:p w:rsidR="009A381A" w:rsidRDefault="009A381A" w:rsidP="00D82B4E">
      <w:pPr>
        <w:rPr>
          <w:rFonts w:ascii="Times New Roman" w:hAnsi="Times New Roman" w:cs="Times New Roman"/>
          <w:b/>
          <w:sz w:val="28"/>
          <w:szCs w:val="28"/>
        </w:rPr>
      </w:pPr>
      <w:bookmarkStart w:id="0" w:name="_GoBack"/>
      <w:bookmarkEnd w:id="0"/>
    </w:p>
    <w:p w:rsidR="003D093C" w:rsidRDefault="003D093C" w:rsidP="00D82B4E">
      <w:pPr>
        <w:rPr>
          <w:rFonts w:ascii="Times New Roman" w:hAnsi="Times New Roman" w:cs="Times New Roman"/>
          <w:b/>
          <w:sz w:val="28"/>
          <w:szCs w:val="28"/>
        </w:rPr>
      </w:pPr>
      <w:r>
        <w:rPr>
          <w:rFonts w:ascii="Times New Roman" w:hAnsi="Times New Roman" w:cs="Times New Roman"/>
          <w:b/>
          <w:sz w:val="28"/>
          <w:szCs w:val="28"/>
        </w:rPr>
        <w:lastRenderedPageBreak/>
        <w:t>Аннотация к мастер-классам:</w:t>
      </w:r>
    </w:p>
    <w:p w:rsidR="00D82B4E" w:rsidRPr="00F0522A" w:rsidRDefault="00D82B4E" w:rsidP="00D82B4E">
      <w:pPr>
        <w:rPr>
          <w:rFonts w:ascii="Times New Roman" w:hAnsi="Times New Roman" w:cs="Times New Roman"/>
          <w:b/>
          <w:sz w:val="28"/>
          <w:szCs w:val="28"/>
        </w:rPr>
      </w:pPr>
      <w:r w:rsidRPr="00F0522A">
        <w:rPr>
          <w:rFonts w:ascii="Times New Roman" w:hAnsi="Times New Roman" w:cs="Times New Roman"/>
          <w:b/>
          <w:sz w:val="28"/>
          <w:szCs w:val="28"/>
        </w:rPr>
        <w:t>Название мастерской: Мастерская шерсти и фетра</w:t>
      </w:r>
    </w:p>
    <w:p w:rsidR="00D82B4E" w:rsidRPr="00F0522A" w:rsidRDefault="00D82B4E" w:rsidP="00D82B4E">
      <w:pPr>
        <w:rPr>
          <w:rFonts w:ascii="Times New Roman" w:hAnsi="Times New Roman" w:cs="Times New Roman"/>
          <w:b/>
          <w:sz w:val="28"/>
          <w:szCs w:val="28"/>
        </w:rPr>
      </w:pPr>
    </w:p>
    <w:p w:rsidR="00D82B4E" w:rsidRDefault="00D82B4E" w:rsidP="00D82B4E">
      <w:pPr>
        <w:rPr>
          <w:rFonts w:ascii="Times New Roman" w:hAnsi="Times New Roman" w:cs="Times New Roman"/>
          <w:b/>
          <w:sz w:val="28"/>
          <w:szCs w:val="28"/>
        </w:rPr>
      </w:pPr>
      <w:r w:rsidRPr="00F0522A">
        <w:rPr>
          <w:rFonts w:ascii="Times New Roman" w:hAnsi="Times New Roman" w:cs="Times New Roman"/>
          <w:b/>
          <w:sz w:val="28"/>
          <w:szCs w:val="28"/>
        </w:rPr>
        <w:t>Название мастер-класса №1: «Уральские самоцветы» -изготовление броши</w:t>
      </w:r>
    </w:p>
    <w:p w:rsidR="00D64427" w:rsidRDefault="008A254C" w:rsidP="00D82B4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24144" cy="3822192"/>
            <wp:effectExtent l="19050" t="0" r="0" b="0"/>
            <wp:docPr id="15" name="Рисунок 14"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3" cstate="print"/>
                    <a:stretch>
                      <a:fillRect/>
                    </a:stretch>
                  </pic:blipFill>
                  <pic:spPr>
                    <a:xfrm>
                      <a:off x="0" y="0"/>
                      <a:ext cx="5724144" cy="3822192"/>
                    </a:xfrm>
                    <a:prstGeom prst="rect">
                      <a:avLst/>
                    </a:prstGeom>
                  </pic:spPr>
                </pic:pic>
              </a:graphicData>
            </a:graphic>
          </wp:inline>
        </w:drawing>
      </w:r>
    </w:p>
    <w:p w:rsidR="00D64427" w:rsidRPr="00F0522A" w:rsidRDefault="00D64427" w:rsidP="00D82B4E">
      <w:pPr>
        <w:rPr>
          <w:rFonts w:ascii="Times New Roman" w:hAnsi="Times New Roman" w:cs="Times New Roman"/>
          <w:b/>
          <w:sz w:val="28"/>
          <w:szCs w:val="28"/>
        </w:rPr>
      </w:pP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 xml:space="preserve">Мастер: </w:t>
      </w:r>
      <w:proofErr w:type="spellStart"/>
      <w:r w:rsidRPr="00F0522A">
        <w:rPr>
          <w:rFonts w:ascii="Times New Roman" w:hAnsi="Times New Roman" w:cs="Times New Roman"/>
          <w:sz w:val="28"/>
          <w:szCs w:val="28"/>
        </w:rPr>
        <w:t>Багаутдинова</w:t>
      </w:r>
      <w:proofErr w:type="spellEnd"/>
      <w:r w:rsidRPr="00F0522A">
        <w:rPr>
          <w:rFonts w:ascii="Times New Roman" w:hAnsi="Times New Roman" w:cs="Times New Roman"/>
          <w:sz w:val="28"/>
          <w:szCs w:val="28"/>
        </w:rPr>
        <w:t xml:space="preserve"> Вера Валентиновна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Длительность: 1,5 часа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Максимальное число участников: 5</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Краткое описание процесса:</w:t>
      </w:r>
    </w:p>
    <w:p w:rsidR="00D82B4E" w:rsidRPr="00F0522A" w:rsidRDefault="00D82B4E" w:rsidP="00426B77">
      <w:pPr>
        <w:jc w:val="both"/>
        <w:rPr>
          <w:rFonts w:ascii="Times New Roman" w:hAnsi="Times New Roman" w:cs="Times New Roman"/>
          <w:sz w:val="28"/>
          <w:szCs w:val="28"/>
        </w:rPr>
      </w:pPr>
      <w:r w:rsidRPr="00F0522A">
        <w:rPr>
          <w:rFonts w:ascii="Times New Roman" w:hAnsi="Times New Roman" w:cs="Times New Roman"/>
          <w:sz w:val="28"/>
          <w:szCs w:val="28"/>
        </w:rPr>
        <w:t>Валяние сухим способом броши с помощью фальцевальной иглы. Необходимые материалы на одного человека – 20г. шерсти, 1 застежка для броши, 1 губка поролоновая.</w:t>
      </w:r>
    </w:p>
    <w:p w:rsidR="00D217C0" w:rsidRDefault="00D82B4E" w:rsidP="00426B77">
      <w:pPr>
        <w:jc w:val="both"/>
        <w:rPr>
          <w:rFonts w:ascii="Times New Roman" w:hAnsi="Times New Roman" w:cs="Times New Roman"/>
          <w:sz w:val="28"/>
          <w:szCs w:val="28"/>
        </w:rPr>
      </w:pPr>
      <w:r w:rsidRPr="00F0522A">
        <w:rPr>
          <w:rFonts w:ascii="Times New Roman" w:hAnsi="Times New Roman" w:cs="Times New Roman"/>
          <w:sz w:val="28"/>
          <w:szCs w:val="28"/>
        </w:rPr>
        <w:t xml:space="preserve">Комментарий: Мастер-класс адаптирован для людей с различной инвалидностью. Для участников с нарушением зрения необходим персональный </w:t>
      </w:r>
      <w:proofErr w:type="spellStart"/>
      <w:proofErr w:type="gramStart"/>
      <w:r w:rsidRPr="00F0522A">
        <w:rPr>
          <w:rFonts w:ascii="Times New Roman" w:hAnsi="Times New Roman" w:cs="Times New Roman"/>
          <w:sz w:val="28"/>
          <w:szCs w:val="28"/>
        </w:rPr>
        <w:t>тьютор</w:t>
      </w:r>
      <w:proofErr w:type="spellEnd"/>
      <w:r w:rsidRPr="00F0522A">
        <w:rPr>
          <w:rFonts w:ascii="Times New Roman" w:hAnsi="Times New Roman" w:cs="Times New Roman"/>
          <w:sz w:val="28"/>
          <w:szCs w:val="28"/>
        </w:rPr>
        <w:t>,  который</w:t>
      </w:r>
      <w:proofErr w:type="gramEnd"/>
      <w:r w:rsidRPr="00F0522A">
        <w:rPr>
          <w:rFonts w:ascii="Times New Roman" w:hAnsi="Times New Roman" w:cs="Times New Roman"/>
          <w:sz w:val="28"/>
          <w:szCs w:val="28"/>
        </w:rPr>
        <w:t xml:space="preserve"> помогает выбрать цвета, направляет руку, описывает происходящий процесс.</w:t>
      </w:r>
    </w:p>
    <w:p w:rsidR="00D82B4E" w:rsidRPr="00F0522A" w:rsidRDefault="00D82B4E" w:rsidP="00D82B4E">
      <w:pPr>
        <w:rPr>
          <w:rFonts w:ascii="Times New Roman" w:hAnsi="Times New Roman" w:cs="Times New Roman"/>
          <w:sz w:val="28"/>
          <w:szCs w:val="28"/>
        </w:rPr>
      </w:pPr>
    </w:p>
    <w:p w:rsidR="00D82B4E" w:rsidRDefault="00D82B4E" w:rsidP="00426B77">
      <w:pPr>
        <w:jc w:val="both"/>
        <w:rPr>
          <w:rFonts w:ascii="Times New Roman" w:hAnsi="Times New Roman" w:cs="Times New Roman"/>
          <w:sz w:val="28"/>
          <w:szCs w:val="28"/>
        </w:rPr>
      </w:pPr>
      <w:r w:rsidRPr="00F0522A">
        <w:rPr>
          <w:rFonts w:ascii="Times New Roman" w:hAnsi="Times New Roman" w:cs="Times New Roman"/>
          <w:sz w:val="28"/>
          <w:szCs w:val="28"/>
        </w:rPr>
        <w:lastRenderedPageBreak/>
        <w:t xml:space="preserve">Для людей с нарушением слуха необходим </w:t>
      </w:r>
      <w:proofErr w:type="spellStart"/>
      <w:r w:rsidR="00426B77" w:rsidRPr="00F0522A">
        <w:rPr>
          <w:rFonts w:ascii="Times New Roman" w:hAnsi="Times New Roman" w:cs="Times New Roman"/>
          <w:sz w:val="28"/>
          <w:szCs w:val="28"/>
        </w:rPr>
        <w:t>сурдопереводчик</w:t>
      </w:r>
      <w:proofErr w:type="spellEnd"/>
      <w:r w:rsidR="00426B77" w:rsidRPr="00F0522A">
        <w:rPr>
          <w:rFonts w:ascii="Times New Roman" w:hAnsi="Times New Roman" w:cs="Times New Roman"/>
          <w:sz w:val="28"/>
          <w:szCs w:val="28"/>
        </w:rPr>
        <w:t>, если</w:t>
      </w:r>
      <w:r w:rsidRPr="00F0522A">
        <w:rPr>
          <w:rFonts w:ascii="Times New Roman" w:hAnsi="Times New Roman" w:cs="Times New Roman"/>
          <w:sz w:val="28"/>
          <w:szCs w:val="28"/>
        </w:rPr>
        <w:t xml:space="preserve"> его </w:t>
      </w:r>
      <w:r w:rsidR="00426B77" w:rsidRPr="00F0522A">
        <w:rPr>
          <w:rFonts w:ascii="Times New Roman" w:hAnsi="Times New Roman" w:cs="Times New Roman"/>
          <w:sz w:val="28"/>
          <w:szCs w:val="28"/>
        </w:rPr>
        <w:t>нет, мастер</w:t>
      </w:r>
      <w:r w:rsidRPr="00F0522A">
        <w:rPr>
          <w:rFonts w:ascii="Times New Roman" w:hAnsi="Times New Roman" w:cs="Times New Roman"/>
          <w:sz w:val="28"/>
          <w:szCs w:val="28"/>
        </w:rPr>
        <w:t xml:space="preserve"> подробно показывает ход выполнения процесса и медленно проговаривает – многие участники хорошо читают по губам. Дополнительно может быть </w:t>
      </w:r>
      <w:r w:rsidR="00426B77" w:rsidRPr="00F0522A">
        <w:rPr>
          <w:rFonts w:ascii="Times New Roman" w:hAnsi="Times New Roman" w:cs="Times New Roman"/>
          <w:sz w:val="28"/>
          <w:szCs w:val="28"/>
        </w:rPr>
        <w:t>предоставлена распечатанная</w:t>
      </w:r>
      <w:r w:rsidRPr="00F0522A">
        <w:rPr>
          <w:rFonts w:ascii="Times New Roman" w:hAnsi="Times New Roman" w:cs="Times New Roman"/>
          <w:sz w:val="28"/>
          <w:szCs w:val="28"/>
        </w:rPr>
        <w:t xml:space="preserve"> инструкция по выполнению мастер-</w:t>
      </w:r>
      <w:r w:rsidR="00426B77" w:rsidRPr="00F0522A">
        <w:rPr>
          <w:rFonts w:ascii="Times New Roman" w:hAnsi="Times New Roman" w:cs="Times New Roman"/>
          <w:sz w:val="28"/>
          <w:szCs w:val="28"/>
        </w:rPr>
        <w:t>класса, коммуникация</w:t>
      </w:r>
      <w:r w:rsidRPr="00F0522A">
        <w:rPr>
          <w:rFonts w:ascii="Times New Roman" w:hAnsi="Times New Roman" w:cs="Times New Roman"/>
          <w:sz w:val="28"/>
          <w:szCs w:val="28"/>
        </w:rPr>
        <w:t xml:space="preserve"> осуществляется письменно либо через планшет. </w:t>
      </w:r>
    </w:p>
    <w:p w:rsidR="00D217C0" w:rsidRPr="00F0522A" w:rsidRDefault="00AA1653" w:rsidP="00AA165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9750" cy="2714626"/>
            <wp:effectExtent l="19050" t="0" r="0" b="0"/>
            <wp:docPr id="32" name="Рисунок 31" descr="mg_1980_21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_1980_210_300.jpg"/>
                    <pic:cNvPicPr/>
                  </pic:nvPicPr>
                  <pic:blipFill>
                    <a:blip r:embed="rId24" cstate="print"/>
                    <a:stretch>
                      <a:fillRect/>
                    </a:stretch>
                  </pic:blipFill>
                  <pic:spPr>
                    <a:xfrm>
                      <a:off x="0" y="0"/>
                      <a:ext cx="1814087" cy="272113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119851" cy="2710650"/>
            <wp:effectExtent l="19050" t="0" r="0" b="0"/>
            <wp:docPr id="33" name="Рисунок 32" descr="mg_1970_21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_1970_210_300.jpg"/>
                    <pic:cNvPicPr/>
                  </pic:nvPicPr>
                  <pic:blipFill>
                    <a:blip r:embed="rId25" cstate="print"/>
                    <a:stretch>
                      <a:fillRect/>
                    </a:stretch>
                  </pic:blipFill>
                  <pic:spPr>
                    <a:xfrm>
                      <a:off x="0" y="0"/>
                      <a:ext cx="2124932" cy="2717147"/>
                    </a:xfrm>
                    <a:prstGeom prst="rect">
                      <a:avLst/>
                    </a:prstGeom>
                  </pic:spPr>
                </pic:pic>
              </a:graphicData>
            </a:graphic>
          </wp:inline>
        </w:drawing>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участников с нарушением опорно-двигательного аппарата также может понадобиться </w:t>
      </w:r>
      <w:proofErr w:type="spellStart"/>
      <w:r w:rsidRPr="00F0522A">
        <w:rPr>
          <w:rFonts w:ascii="Times New Roman" w:hAnsi="Times New Roman" w:cs="Times New Roman"/>
          <w:sz w:val="28"/>
          <w:szCs w:val="28"/>
        </w:rPr>
        <w:t>тьютор</w:t>
      </w:r>
      <w:proofErr w:type="spellEnd"/>
      <w:r w:rsidRPr="00F0522A">
        <w:rPr>
          <w:rFonts w:ascii="Times New Roman" w:hAnsi="Times New Roman" w:cs="Times New Roman"/>
          <w:sz w:val="28"/>
          <w:szCs w:val="28"/>
        </w:rPr>
        <w:t xml:space="preserve">, который помогает направить руку, зафиксировать изделие. </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участников с выраженными ментальными нарушениями (аутизм в тяжелой форме) также может понадобиться </w:t>
      </w:r>
      <w:proofErr w:type="spellStart"/>
      <w:r w:rsidRPr="00F0522A">
        <w:rPr>
          <w:rFonts w:ascii="Times New Roman" w:hAnsi="Times New Roman" w:cs="Times New Roman"/>
          <w:sz w:val="28"/>
          <w:szCs w:val="28"/>
        </w:rPr>
        <w:t>тьютор</w:t>
      </w:r>
      <w:proofErr w:type="spellEnd"/>
      <w:r w:rsidRPr="00F0522A">
        <w:rPr>
          <w:rFonts w:ascii="Times New Roman" w:hAnsi="Times New Roman" w:cs="Times New Roman"/>
          <w:sz w:val="28"/>
          <w:szCs w:val="28"/>
        </w:rPr>
        <w:t xml:space="preserve">, который помогает в выполнении задания и успокаивает участника, если это необходимо, помогает пользоваться иглой. В этом </w:t>
      </w:r>
      <w:r w:rsidR="00426B77" w:rsidRPr="00F0522A">
        <w:rPr>
          <w:rFonts w:ascii="Times New Roman" w:hAnsi="Times New Roman" w:cs="Times New Roman"/>
          <w:sz w:val="28"/>
          <w:szCs w:val="28"/>
        </w:rPr>
        <w:t>случае желательно</w:t>
      </w:r>
      <w:r w:rsidRPr="00F0522A">
        <w:rPr>
          <w:rFonts w:ascii="Times New Roman" w:hAnsi="Times New Roman" w:cs="Times New Roman"/>
          <w:sz w:val="28"/>
          <w:szCs w:val="28"/>
        </w:rPr>
        <w:t xml:space="preserve">, чтобы сопровождающий был знаком с участником заранее и знал, как с ним правильно контактировать. </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Если человек негативно реагирует на использование иглы, то можно предложить изготовить изделие другим способом. </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Мастер-классы позволяют развить мелкую и крупную моторику, чувство цвета и формы, способности к моделированию и воображение. </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Противопоказания: аллергия на шерсть. </w:t>
      </w: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D82B4E" w:rsidRPr="00F0522A" w:rsidRDefault="00D82B4E" w:rsidP="00D82B4E">
      <w:pPr>
        <w:rPr>
          <w:rFonts w:ascii="Times New Roman" w:hAnsi="Times New Roman" w:cs="Times New Roman"/>
          <w:b/>
          <w:sz w:val="28"/>
          <w:szCs w:val="28"/>
        </w:rPr>
      </w:pPr>
      <w:r w:rsidRPr="00F0522A">
        <w:rPr>
          <w:rFonts w:ascii="Times New Roman" w:hAnsi="Times New Roman" w:cs="Times New Roman"/>
          <w:b/>
          <w:sz w:val="28"/>
          <w:szCs w:val="28"/>
        </w:rPr>
        <w:lastRenderedPageBreak/>
        <w:t>Название мастер-класса №</w:t>
      </w:r>
      <w:r w:rsidR="00426B77" w:rsidRPr="00F0522A">
        <w:rPr>
          <w:rFonts w:ascii="Times New Roman" w:hAnsi="Times New Roman" w:cs="Times New Roman"/>
          <w:b/>
          <w:sz w:val="28"/>
          <w:szCs w:val="28"/>
        </w:rPr>
        <w:t>2: Картина</w:t>
      </w:r>
      <w:r w:rsidRPr="00F0522A">
        <w:rPr>
          <w:rFonts w:ascii="Times New Roman" w:hAnsi="Times New Roman" w:cs="Times New Roman"/>
          <w:b/>
          <w:sz w:val="28"/>
          <w:szCs w:val="28"/>
        </w:rPr>
        <w:t xml:space="preserve"> из шерсти в технике «Шерстяная акварель» размером 25 на 25 см.  </w:t>
      </w:r>
    </w:p>
    <w:p w:rsidR="00507019" w:rsidRPr="00F0522A" w:rsidRDefault="00D217C0" w:rsidP="00D82B4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2564" cy="3296103"/>
            <wp:effectExtent l="19050" t="0" r="0" b="0"/>
            <wp:docPr id="30" name="Рисунок 29" descr="IMG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9.jpg"/>
                    <pic:cNvPicPr/>
                  </pic:nvPicPr>
                  <pic:blipFill>
                    <a:blip r:embed="rId26" cstate="print"/>
                    <a:stretch>
                      <a:fillRect/>
                    </a:stretch>
                  </pic:blipFill>
                  <pic:spPr>
                    <a:xfrm>
                      <a:off x="0" y="0"/>
                      <a:ext cx="4944136" cy="3297151"/>
                    </a:xfrm>
                    <a:prstGeom prst="rect">
                      <a:avLst/>
                    </a:prstGeom>
                  </pic:spPr>
                </pic:pic>
              </a:graphicData>
            </a:graphic>
          </wp:inline>
        </w:drawing>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 xml:space="preserve">Мастер: </w:t>
      </w:r>
      <w:proofErr w:type="spellStart"/>
      <w:r w:rsidRPr="00F0522A">
        <w:rPr>
          <w:rFonts w:ascii="Times New Roman" w:hAnsi="Times New Roman" w:cs="Times New Roman"/>
          <w:sz w:val="28"/>
          <w:szCs w:val="28"/>
        </w:rPr>
        <w:t>Багаутдинова</w:t>
      </w:r>
      <w:proofErr w:type="spellEnd"/>
      <w:r w:rsidRPr="00F0522A">
        <w:rPr>
          <w:rFonts w:ascii="Times New Roman" w:hAnsi="Times New Roman" w:cs="Times New Roman"/>
          <w:sz w:val="28"/>
          <w:szCs w:val="28"/>
        </w:rPr>
        <w:t xml:space="preserve"> Вера Валентиновна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Длительность: 1,5 часа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Максимальное число участников: 5</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Краткое описание процесса:</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Необходимые материалы на одного человека – 20гр шерсти, тканевая </w:t>
      </w:r>
      <w:r w:rsidR="00682B5A" w:rsidRPr="00F0522A">
        <w:rPr>
          <w:rFonts w:ascii="Times New Roman" w:hAnsi="Times New Roman" w:cs="Times New Roman"/>
          <w:sz w:val="28"/>
          <w:szCs w:val="28"/>
        </w:rPr>
        <w:t>салфетка, выполняется</w:t>
      </w:r>
      <w:r w:rsidRPr="00F0522A">
        <w:rPr>
          <w:rFonts w:ascii="Times New Roman" w:hAnsi="Times New Roman" w:cs="Times New Roman"/>
          <w:sz w:val="28"/>
          <w:szCs w:val="28"/>
        </w:rPr>
        <w:t xml:space="preserve"> методом выкладывания шерсти послойно на тканевую основу.  Рисунок выполняется в свободной форме, развивает воображение. При необходимости можно использовать образец (картина в технике «Шерстяная акварель»).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Комментарий: Мастер-класс адаптирован для людей с различной инвалидностью. Для участников с нарушением зрения необходим персональный </w:t>
      </w:r>
      <w:proofErr w:type="spellStart"/>
      <w:r w:rsidR="00682B5A" w:rsidRPr="00F0522A">
        <w:rPr>
          <w:rFonts w:ascii="Times New Roman" w:hAnsi="Times New Roman" w:cs="Times New Roman"/>
          <w:sz w:val="28"/>
          <w:szCs w:val="28"/>
        </w:rPr>
        <w:t>тьютор</w:t>
      </w:r>
      <w:proofErr w:type="spellEnd"/>
      <w:r w:rsidR="00682B5A" w:rsidRPr="00F0522A">
        <w:rPr>
          <w:rFonts w:ascii="Times New Roman" w:hAnsi="Times New Roman" w:cs="Times New Roman"/>
          <w:sz w:val="28"/>
          <w:szCs w:val="28"/>
        </w:rPr>
        <w:t>, который</w:t>
      </w:r>
      <w:r w:rsidRPr="00F0522A">
        <w:rPr>
          <w:rFonts w:ascii="Times New Roman" w:hAnsi="Times New Roman" w:cs="Times New Roman"/>
          <w:sz w:val="28"/>
          <w:szCs w:val="28"/>
        </w:rPr>
        <w:t xml:space="preserve"> помогает выбрать цвета, направляет руку, описывает происходящий процесс.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нарушением слуха необходим </w:t>
      </w:r>
      <w:proofErr w:type="spellStart"/>
      <w:r w:rsidR="00682B5A" w:rsidRPr="00F0522A">
        <w:rPr>
          <w:rFonts w:ascii="Times New Roman" w:hAnsi="Times New Roman" w:cs="Times New Roman"/>
          <w:sz w:val="28"/>
          <w:szCs w:val="28"/>
        </w:rPr>
        <w:t>сурдопереводчик</w:t>
      </w:r>
      <w:proofErr w:type="spellEnd"/>
      <w:r w:rsidR="00682B5A" w:rsidRPr="00F0522A">
        <w:rPr>
          <w:rFonts w:ascii="Times New Roman" w:hAnsi="Times New Roman" w:cs="Times New Roman"/>
          <w:sz w:val="28"/>
          <w:szCs w:val="28"/>
        </w:rPr>
        <w:t>, если</w:t>
      </w:r>
      <w:r w:rsidRPr="00F0522A">
        <w:rPr>
          <w:rFonts w:ascii="Times New Roman" w:hAnsi="Times New Roman" w:cs="Times New Roman"/>
          <w:sz w:val="28"/>
          <w:szCs w:val="28"/>
        </w:rPr>
        <w:t xml:space="preserve"> его </w:t>
      </w:r>
      <w:r w:rsidR="00682B5A" w:rsidRPr="00F0522A">
        <w:rPr>
          <w:rFonts w:ascii="Times New Roman" w:hAnsi="Times New Roman" w:cs="Times New Roman"/>
          <w:sz w:val="28"/>
          <w:szCs w:val="28"/>
        </w:rPr>
        <w:t>нет, мастер</w:t>
      </w:r>
      <w:r w:rsidRPr="00F0522A">
        <w:rPr>
          <w:rFonts w:ascii="Times New Roman" w:hAnsi="Times New Roman" w:cs="Times New Roman"/>
          <w:sz w:val="28"/>
          <w:szCs w:val="28"/>
        </w:rPr>
        <w:t xml:space="preserve"> подробно показывает ход выполнения процесса и медленно проговаривает – многие участники хорошо читают по губам. Дополнительно может быть </w:t>
      </w:r>
      <w:r w:rsidR="00682B5A" w:rsidRPr="00F0522A">
        <w:rPr>
          <w:rFonts w:ascii="Times New Roman" w:hAnsi="Times New Roman" w:cs="Times New Roman"/>
          <w:sz w:val="28"/>
          <w:szCs w:val="28"/>
        </w:rPr>
        <w:t>предоставлена распечатанная</w:t>
      </w:r>
      <w:r w:rsidRPr="00F0522A">
        <w:rPr>
          <w:rFonts w:ascii="Times New Roman" w:hAnsi="Times New Roman" w:cs="Times New Roman"/>
          <w:sz w:val="28"/>
          <w:szCs w:val="28"/>
        </w:rPr>
        <w:t xml:space="preserve"> инструкция по выполнению мастер-</w:t>
      </w:r>
      <w:r w:rsidR="00682B5A" w:rsidRPr="00F0522A">
        <w:rPr>
          <w:rFonts w:ascii="Times New Roman" w:hAnsi="Times New Roman" w:cs="Times New Roman"/>
          <w:sz w:val="28"/>
          <w:szCs w:val="28"/>
        </w:rPr>
        <w:t>класса, коммуникация</w:t>
      </w:r>
      <w:r w:rsidRPr="00F0522A">
        <w:rPr>
          <w:rFonts w:ascii="Times New Roman" w:hAnsi="Times New Roman" w:cs="Times New Roman"/>
          <w:sz w:val="28"/>
          <w:szCs w:val="28"/>
        </w:rPr>
        <w:t xml:space="preserve"> осуществляется письменно либо через планшет. </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lastRenderedPageBreak/>
        <w:t xml:space="preserve">Для участников с нарушением опорно-двигательного аппарата также может понадобиться </w:t>
      </w:r>
      <w:proofErr w:type="spellStart"/>
      <w:r w:rsidRPr="00F0522A">
        <w:rPr>
          <w:rFonts w:ascii="Times New Roman" w:hAnsi="Times New Roman" w:cs="Times New Roman"/>
          <w:sz w:val="28"/>
          <w:szCs w:val="28"/>
        </w:rPr>
        <w:t>тьютор</w:t>
      </w:r>
      <w:proofErr w:type="spellEnd"/>
      <w:r w:rsidRPr="00F0522A">
        <w:rPr>
          <w:rFonts w:ascii="Times New Roman" w:hAnsi="Times New Roman" w:cs="Times New Roman"/>
          <w:sz w:val="28"/>
          <w:szCs w:val="28"/>
        </w:rPr>
        <w:t xml:space="preserve">, который помогает направить руку, зафиксировать изделие. </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участников с выраженными ментальными нарушениями (аутизм в тяжелой форме) также может понадобиться </w:t>
      </w:r>
      <w:proofErr w:type="spellStart"/>
      <w:r w:rsidRPr="00F0522A">
        <w:rPr>
          <w:rFonts w:ascii="Times New Roman" w:hAnsi="Times New Roman" w:cs="Times New Roman"/>
          <w:sz w:val="28"/>
          <w:szCs w:val="28"/>
        </w:rPr>
        <w:t>тьютор</w:t>
      </w:r>
      <w:proofErr w:type="spellEnd"/>
      <w:r w:rsidRPr="00F0522A">
        <w:rPr>
          <w:rFonts w:ascii="Times New Roman" w:hAnsi="Times New Roman" w:cs="Times New Roman"/>
          <w:sz w:val="28"/>
          <w:szCs w:val="28"/>
        </w:rPr>
        <w:t xml:space="preserve">, который помогает в выполнении задания и успокаивает участника, если это необходимо. В этом </w:t>
      </w:r>
      <w:r w:rsidR="00426B77" w:rsidRPr="00F0522A">
        <w:rPr>
          <w:rFonts w:ascii="Times New Roman" w:hAnsi="Times New Roman" w:cs="Times New Roman"/>
          <w:sz w:val="28"/>
          <w:szCs w:val="28"/>
        </w:rPr>
        <w:t>случае желательно</w:t>
      </w:r>
      <w:r w:rsidRPr="00F0522A">
        <w:rPr>
          <w:rFonts w:ascii="Times New Roman" w:hAnsi="Times New Roman" w:cs="Times New Roman"/>
          <w:sz w:val="28"/>
          <w:szCs w:val="28"/>
        </w:rPr>
        <w:t xml:space="preserve">, чтобы сопровождающий был знаком с участником заранее и знал, как с ним правильно контактировать. </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Мастер-классы позволяют развить мелкую и крупную моторику, чувство цвета и формы, способности к моделированию и воображение. </w:t>
      </w:r>
    </w:p>
    <w:p w:rsidR="00D82B4E" w:rsidRPr="00F0522A" w:rsidRDefault="00D82B4E" w:rsidP="00426B77">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Противопоказания: аллергия на шерсть. </w:t>
      </w: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A63773" w:rsidRDefault="00A63773" w:rsidP="00D82B4E">
      <w:pPr>
        <w:rPr>
          <w:rFonts w:ascii="Times New Roman" w:hAnsi="Times New Roman" w:cs="Times New Roman"/>
          <w:b/>
          <w:sz w:val="28"/>
          <w:szCs w:val="28"/>
        </w:rPr>
      </w:pPr>
    </w:p>
    <w:p w:rsidR="00D82B4E" w:rsidRPr="00F0522A" w:rsidRDefault="00D82B4E" w:rsidP="00D82B4E">
      <w:pPr>
        <w:rPr>
          <w:rFonts w:ascii="Times New Roman" w:hAnsi="Times New Roman" w:cs="Times New Roman"/>
          <w:b/>
          <w:sz w:val="28"/>
          <w:szCs w:val="28"/>
        </w:rPr>
      </w:pPr>
      <w:r w:rsidRPr="00F0522A">
        <w:rPr>
          <w:rFonts w:ascii="Times New Roman" w:hAnsi="Times New Roman" w:cs="Times New Roman"/>
          <w:b/>
          <w:sz w:val="28"/>
          <w:szCs w:val="28"/>
        </w:rPr>
        <w:lastRenderedPageBreak/>
        <w:t>Название мастерской: Керамическая мастерская</w:t>
      </w:r>
    </w:p>
    <w:p w:rsidR="00D82B4E" w:rsidRDefault="00D82B4E" w:rsidP="00D82B4E">
      <w:pPr>
        <w:rPr>
          <w:rFonts w:ascii="Times New Roman" w:hAnsi="Times New Roman" w:cs="Times New Roman"/>
          <w:b/>
          <w:sz w:val="28"/>
          <w:szCs w:val="28"/>
        </w:rPr>
      </w:pPr>
      <w:r w:rsidRPr="00F0522A">
        <w:rPr>
          <w:rFonts w:ascii="Times New Roman" w:hAnsi="Times New Roman" w:cs="Times New Roman"/>
          <w:b/>
          <w:sz w:val="28"/>
          <w:szCs w:val="28"/>
        </w:rPr>
        <w:t>Название МК №1: «Подставки под горячее» (панно в технике сграффито)</w:t>
      </w:r>
    </w:p>
    <w:p w:rsidR="00E2746B" w:rsidRPr="00F0522A" w:rsidRDefault="00D217C0" w:rsidP="00D82B4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96644" cy="2198469"/>
            <wp:effectExtent l="19050" t="0" r="0" b="0"/>
            <wp:docPr id="24" name="Рисунок 23" descr="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69.jpg"/>
                    <pic:cNvPicPr/>
                  </pic:nvPicPr>
                  <pic:blipFill>
                    <a:blip r:embed="rId27" cstate="print"/>
                    <a:stretch>
                      <a:fillRect/>
                    </a:stretch>
                  </pic:blipFill>
                  <pic:spPr>
                    <a:xfrm>
                      <a:off x="0" y="0"/>
                      <a:ext cx="3295953" cy="2198008"/>
                    </a:xfrm>
                    <a:prstGeom prst="rect">
                      <a:avLst/>
                    </a:prstGeom>
                  </pic:spPr>
                </pic:pic>
              </a:graphicData>
            </a:graphic>
          </wp:inline>
        </w:drawing>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 xml:space="preserve">Мастер: </w:t>
      </w:r>
      <w:proofErr w:type="spellStart"/>
      <w:r w:rsidRPr="00F0522A">
        <w:rPr>
          <w:rFonts w:ascii="Times New Roman" w:hAnsi="Times New Roman" w:cs="Times New Roman"/>
          <w:sz w:val="28"/>
          <w:szCs w:val="28"/>
        </w:rPr>
        <w:t>Бекшаев</w:t>
      </w:r>
      <w:proofErr w:type="spellEnd"/>
      <w:r w:rsidRPr="00F0522A">
        <w:rPr>
          <w:rFonts w:ascii="Times New Roman" w:hAnsi="Times New Roman" w:cs="Times New Roman"/>
          <w:sz w:val="28"/>
          <w:szCs w:val="28"/>
        </w:rPr>
        <w:t xml:space="preserve"> Андрей Юрьевич</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Длительность: 1.5 часа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Максимальное число участников: 10</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Краткое описание процесса: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Материалы на 1 чел.: глина белая 250г, ангоб цветной 50мл, кисти, бамбуковые палочки.</w:t>
      </w:r>
    </w:p>
    <w:p w:rsidR="00D82B4E"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Технология: Из куска глины раскатывается пласт толщиной 5-10 мм, по шаблону вырезается фигура (например, лист клёна), полученное изделие покрывается слоем ангоба, после высыхания бамбуковой палочкой с заострённым концом наносится графический рисунок (например, прожилки листа, геометрический орнамент и т.п.) так, чтобы снять с изделия слой ангоба до белой глины.</w:t>
      </w:r>
    </w:p>
    <w:p w:rsidR="00D217C0" w:rsidRPr="00F0522A" w:rsidRDefault="00D217C0" w:rsidP="00D82B4E">
      <w:pPr>
        <w:rPr>
          <w:rFonts w:ascii="Times New Roman" w:hAnsi="Times New Roman" w:cs="Times New Roman"/>
          <w:sz w:val="28"/>
          <w:szCs w:val="28"/>
        </w:rPr>
      </w:pPr>
      <w:r w:rsidRPr="00D217C0">
        <w:rPr>
          <w:rFonts w:ascii="Times New Roman" w:hAnsi="Times New Roman" w:cs="Times New Roman"/>
          <w:noProof/>
          <w:sz w:val="28"/>
          <w:szCs w:val="28"/>
          <w:lang w:eastAsia="ru-RU"/>
        </w:rPr>
        <w:drawing>
          <wp:inline distT="0" distB="0" distL="0" distR="0">
            <wp:extent cx="3922707" cy="2615979"/>
            <wp:effectExtent l="19050" t="0" r="1593" b="0"/>
            <wp:docPr id="26" name="Рисунок 24" descr="IMG_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3.jpg"/>
                    <pic:cNvPicPr/>
                  </pic:nvPicPr>
                  <pic:blipFill>
                    <a:blip r:embed="rId28" cstate="print"/>
                    <a:stretch>
                      <a:fillRect/>
                    </a:stretch>
                  </pic:blipFill>
                  <pic:spPr>
                    <a:xfrm>
                      <a:off x="0" y="0"/>
                      <a:ext cx="3921884" cy="2615430"/>
                    </a:xfrm>
                    <a:prstGeom prst="rect">
                      <a:avLst/>
                    </a:prstGeom>
                  </pic:spPr>
                </pic:pic>
              </a:graphicData>
            </a:graphic>
          </wp:inline>
        </w:drawing>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lastRenderedPageBreak/>
        <w:t xml:space="preserve">Особенности проведения для людей с различной инвалидностью: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Для людей с нарушениями зрения изделие не вырезается по шаблону, а забивается в гипсовую форму наощупь (например, тарелка). Цвет ангоба озвучивается мастером. Рисунок наносится при помощи трафарета, зафиксированного на изделии.</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слуха речь мастера дублируется в письменной форме (например, текст выводится на экран монитора).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опорно-двигательного аппарата специальной адаптации мастер-класса не требуется, если есть возможность удерживать инструмент (кисть, резак и т.п.) В остальных случаях необходима помощь </w:t>
      </w:r>
      <w:proofErr w:type="spellStart"/>
      <w:r w:rsidRPr="00F0522A">
        <w:rPr>
          <w:rFonts w:ascii="Times New Roman" w:hAnsi="Times New Roman" w:cs="Times New Roman"/>
          <w:sz w:val="28"/>
          <w:szCs w:val="28"/>
        </w:rPr>
        <w:t>тьютора</w:t>
      </w:r>
      <w:proofErr w:type="spellEnd"/>
      <w:r w:rsidRPr="00F0522A">
        <w:rPr>
          <w:rFonts w:ascii="Times New Roman" w:hAnsi="Times New Roman" w:cs="Times New Roman"/>
          <w:sz w:val="28"/>
          <w:szCs w:val="28"/>
        </w:rPr>
        <w:t>.</w:t>
      </w:r>
    </w:p>
    <w:p w:rsidR="00D82B4E" w:rsidRPr="006F2B8F"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Для людей с ментальными особенностями адаптация не требуется. Деятельность ведётся на основе наблюдения и повторения за мастером.</w:t>
      </w:r>
    </w:p>
    <w:p w:rsidR="007B2FA4" w:rsidRPr="007B2FA4" w:rsidRDefault="007B2FA4" w:rsidP="00682B5A">
      <w:pPr>
        <w:jc w:val="both"/>
        <w:rPr>
          <w:rFonts w:ascii="Times New Roman" w:hAnsi="Times New Roman" w:cs="Times New Roman"/>
          <w:sz w:val="28"/>
          <w:szCs w:val="28"/>
        </w:rPr>
      </w:pPr>
      <w:r w:rsidRPr="007B2FA4">
        <w:rPr>
          <w:rFonts w:ascii="Times New Roman" w:hAnsi="Times New Roman" w:cs="Times New Roman"/>
          <w:sz w:val="28"/>
          <w:szCs w:val="28"/>
        </w:rPr>
        <w:t>*Примечание: изде</w:t>
      </w:r>
      <w:r>
        <w:rPr>
          <w:rFonts w:ascii="Times New Roman" w:hAnsi="Times New Roman" w:cs="Times New Roman"/>
          <w:sz w:val="28"/>
          <w:szCs w:val="28"/>
        </w:rPr>
        <w:t xml:space="preserve">лие можно забрать необожженным </w:t>
      </w:r>
      <w:r w:rsidR="00682B5A">
        <w:rPr>
          <w:rFonts w:ascii="Times New Roman" w:hAnsi="Times New Roman" w:cs="Times New Roman"/>
          <w:sz w:val="28"/>
          <w:szCs w:val="28"/>
        </w:rPr>
        <w:t>либо расписать</w:t>
      </w:r>
      <w:r>
        <w:rPr>
          <w:rFonts w:ascii="Times New Roman" w:hAnsi="Times New Roman" w:cs="Times New Roman"/>
          <w:sz w:val="28"/>
          <w:szCs w:val="28"/>
        </w:rPr>
        <w:t xml:space="preserve"> уже готовое изделие, прошедшее утильный обжиг. </w:t>
      </w:r>
    </w:p>
    <w:p w:rsidR="00D82B4E" w:rsidRDefault="007B2FA4" w:rsidP="00D82B4E">
      <w:pPr>
        <w:rPr>
          <w:rFonts w:ascii="Times New Roman" w:hAnsi="Times New Roman" w:cs="Times New Roman"/>
          <w:b/>
          <w:sz w:val="28"/>
          <w:szCs w:val="28"/>
        </w:rPr>
      </w:pPr>
      <w:r>
        <w:rPr>
          <w:rFonts w:ascii="Times New Roman" w:hAnsi="Times New Roman" w:cs="Times New Roman"/>
          <w:b/>
          <w:sz w:val="28"/>
          <w:szCs w:val="28"/>
        </w:rPr>
        <w:t>Название МК №2: «Изготовление керамической игрушки</w:t>
      </w:r>
      <w:r w:rsidR="00D82B4E" w:rsidRPr="00F0522A">
        <w:rPr>
          <w:rFonts w:ascii="Times New Roman" w:hAnsi="Times New Roman" w:cs="Times New Roman"/>
          <w:b/>
          <w:sz w:val="28"/>
          <w:szCs w:val="28"/>
        </w:rPr>
        <w:t>»</w:t>
      </w:r>
    </w:p>
    <w:p w:rsidR="00E2746B" w:rsidRPr="00F0522A" w:rsidRDefault="00E2746B" w:rsidP="00D82B4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26015" cy="2794705"/>
            <wp:effectExtent l="19050" t="0" r="7785" b="0"/>
            <wp:docPr id="18" name="Рисунок 17" descr="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рамика.jpg"/>
                    <pic:cNvPicPr/>
                  </pic:nvPicPr>
                  <pic:blipFill>
                    <a:blip r:embed="rId29" cstate="print"/>
                    <a:stretch>
                      <a:fillRect/>
                    </a:stretch>
                  </pic:blipFill>
                  <pic:spPr>
                    <a:xfrm>
                      <a:off x="0" y="0"/>
                      <a:ext cx="3728055" cy="2796235"/>
                    </a:xfrm>
                    <a:prstGeom prst="rect">
                      <a:avLst/>
                    </a:prstGeom>
                  </pic:spPr>
                </pic:pic>
              </a:graphicData>
            </a:graphic>
          </wp:inline>
        </w:drawing>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 xml:space="preserve">Мастер: </w:t>
      </w:r>
      <w:proofErr w:type="spellStart"/>
      <w:r w:rsidRPr="00F0522A">
        <w:rPr>
          <w:rFonts w:ascii="Times New Roman" w:hAnsi="Times New Roman" w:cs="Times New Roman"/>
          <w:sz w:val="28"/>
          <w:szCs w:val="28"/>
        </w:rPr>
        <w:t>Бекшаев</w:t>
      </w:r>
      <w:proofErr w:type="spellEnd"/>
      <w:r w:rsidRPr="00F0522A">
        <w:rPr>
          <w:rFonts w:ascii="Times New Roman" w:hAnsi="Times New Roman" w:cs="Times New Roman"/>
          <w:sz w:val="28"/>
          <w:szCs w:val="28"/>
        </w:rPr>
        <w:t xml:space="preserve"> Андрей Юрьевич</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Длительность: 1.5 часа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Максимальное число участников: 6</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Краткое описание процесса:</w:t>
      </w:r>
    </w:p>
    <w:p w:rsidR="00D82B4E" w:rsidRPr="00F0522A" w:rsidRDefault="007B2FA4" w:rsidP="00D82B4E">
      <w:pPr>
        <w:rPr>
          <w:rFonts w:ascii="Times New Roman" w:hAnsi="Times New Roman" w:cs="Times New Roman"/>
          <w:sz w:val="28"/>
          <w:szCs w:val="28"/>
        </w:rPr>
      </w:pPr>
      <w:r>
        <w:rPr>
          <w:rFonts w:ascii="Times New Roman" w:hAnsi="Times New Roman" w:cs="Times New Roman"/>
          <w:sz w:val="28"/>
          <w:szCs w:val="28"/>
        </w:rPr>
        <w:t xml:space="preserve">Материалы на 1 чел.: глина белая 250гр., </w:t>
      </w:r>
      <w:r w:rsidR="00D82B4E" w:rsidRPr="00F0522A">
        <w:rPr>
          <w:rFonts w:ascii="Times New Roman" w:hAnsi="Times New Roman" w:cs="Times New Roman"/>
          <w:sz w:val="28"/>
          <w:szCs w:val="28"/>
        </w:rPr>
        <w:t>акриловые краски для керамики 50мл, акриловы</w:t>
      </w:r>
      <w:r>
        <w:rPr>
          <w:rFonts w:ascii="Times New Roman" w:hAnsi="Times New Roman" w:cs="Times New Roman"/>
          <w:sz w:val="28"/>
          <w:szCs w:val="28"/>
        </w:rPr>
        <w:t>й лак, кисти</w:t>
      </w:r>
      <w:r w:rsidR="00D82B4E" w:rsidRPr="00F0522A">
        <w:rPr>
          <w:rFonts w:ascii="Times New Roman" w:hAnsi="Times New Roman" w:cs="Times New Roman"/>
          <w:sz w:val="28"/>
          <w:szCs w:val="28"/>
        </w:rPr>
        <w:t>.</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lastRenderedPageBreak/>
        <w:t>Технология: Первая часть мастер-класса представляет</w:t>
      </w:r>
      <w:r w:rsidR="007B2FA4">
        <w:rPr>
          <w:rFonts w:ascii="Times New Roman" w:hAnsi="Times New Roman" w:cs="Times New Roman"/>
          <w:sz w:val="28"/>
          <w:szCs w:val="28"/>
        </w:rPr>
        <w:t xml:space="preserve"> собой лепку игрушки из белой </w:t>
      </w:r>
      <w:proofErr w:type="spellStart"/>
      <w:r w:rsidR="007B2FA4">
        <w:rPr>
          <w:rFonts w:ascii="Times New Roman" w:hAnsi="Times New Roman" w:cs="Times New Roman"/>
          <w:sz w:val="28"/>
          <w:szCs w:val="28"/>
        </w:rPr>
        <w:t>глиы</w:t>
      </w:r>
      <w:proofErr w:type="spellEnd"/>
      <w:r w:rsidRPr="00F0522A">
        <w:rPr>
          <w:rFonts w:ascii="Times New Roman" w:hAnsi="Times New Roman" w:cs="Times New Roman"/>
          <w:sz w:val="28"/>
          <w:szCs w:val="28"/>
        </w:rPr>
        <w:t>.</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Вторая часть представляет собой рос</w:t>
      </w:r>
      <w:r w:rsidR="007B2FA4">
        <w:rPr>
          <w:rFonts w:ascii="Times New Roman" w:hAnsi="Times New Roman" w:cs="Times New Roman"/>
          <w:sz w:val="28"/>
          <w:szCs w:val="28"/>
        </w:rPr>
        <w:t>пись готовой игрушки,</w:t>
      </w:r>
      <w:r w:rsidRPr="00F0522A">
        <w:rPr>
          <w:rFonts w:ascii="Times New Roman" w:hAnsi="Times New Roman" w:cs="Times New Roman"/>
          <w:sz w:val="28"/>
          <w:szCs w:val="28"/>
        </w:rPr>
        <w:t xml:space="preserve"> акриловыми красками для керамики.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Особенности проведения для людей с различной инвалидностью: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зрения заливка проводится в сопровождении </w:t>
      </w:r>
      <w:proofErr w:type="spellStart"/>
      <w:r w:rsidRPr="00F0522A">
        <w:rPr>
          <w:rFonts w:ascii="Times New Roman" w:hAnsi="Times New Roman" w:cs="Times New Roman"/>
          <w:sz w:val="28"/>
          <w:szCs w:val="28"/>
        </w:rPr>
        <w:t>тьютора</w:t>
      </w:r>
      <w:proofErr w:type="spellEnd"/>
      <w:r w:rsidRPr="00F0522A">
        <w:rPr>
          <w:rFonts w:ascii="Times New Roman" w:hAnsi="Times New Roman" w:cs="Times New Roman"/>
          <w:sz w:val="28"/>
          <w:szCs w:val="28"/>
        </w:rPr>
        <w:t>, который помогает участнику мастер-класса сориентироваться в пространстве и определить расположение инструментов и материалов. Роспись готового изделия проводится при помощи трафарета (если необходим конкретный рисунок) или в свободной форме (интуитивная живопись).</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слуха речь мастера дублируется в письменной форме (например, текст выводится на экран монитора).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опорно-двигательного аппарата специальной адаптации мастер-класса не требуется, если есть возможность удерживать инструмент (кружка, кисть и т.п.) В остальных случаях необходима помощь </w:t>
      </w:r>
      <w:proofErr w:type="spellStart"/>
      <w:r w:rsidRPr="00F0522A">
        <w:rPr>
          <w:rFonts w:ascii="Times New Roman" w:hAnsi="Times New Roman" w:cs="Times New Roman"/>
          <w:sz w:val="28"/>
          <w:szCs w:val="28"/>
        </w:rPr>
        <w:t>тьютора</w:t>
      </w:r>
      <w:proofErr w:type="spellEnd"/>
      <w:r w:rsidRPr="00F0522A">
        <w:rPr>
          <w:rFonts w:ascii="Times New Roman" w:hAnsi="Times New Roman" w:cs="Times New Roman"/>
          <w:sz w:val="28"/>
          <w:szCs w:val="28"/>
        </w:rPr>
        <w:t>.</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Для людей с ментальными особенностями адаптация не требуется. Деятельность ведётся на основе наблюдения и повторения за мастером.</w:t>
      </w: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E2746B" w:rsidRDefault="00E2746B" w:rsidP="00D82B4E">
      <w:pPr>
        <w:rPr>
          <w:rFonts w:ascii="Times New Roman" w:hAnsi="Times New Roman" w:cs="Times New Roman"/>
          <w:b/>
          <w:sz w:val="28"/>
          <w:szCs w:val="28"/>
        </w:rPr>
      </w:pPr>
    </w:p>
    <w:p w:rsidR="00AA1653" w:rsidRDefault="00AA1653" w:rsidP="00D82B4E">
      <w:pPr>
        <w:rPr>
          <w:rFonts w:ascii="Times New Roman" w:hAnsi="Times New Roman" w:cs="Times New Roman"/>
          <w:b/>
          <w:sz w:val="28"/>
          <w:szCs w:val="28"/>
        </w:rPr>
      </w:pPr>
    </w:p>
    <w:p w:rsidR="00682B5A" w:rsidRDefault="00682B5A" w:rsidP="00D82B4E">
      <w:pPr>
        <w:rPr>
          <w:rFonts w:ascii="Times New Roman" w:hAnsi="Times New Roman" w:cs="Times New Roman"/>
          <w:b/>
          <w:sz w:val="28"/>
          <w:szCs w:val="28"/>
        </w:rPr>
      </w:pPr>
    </w:p>
    <w:p w:rsidR="00D82B4E" w:rsidRPr="00F0522A" w:rsidRDefault="00D82B4E" w:rsidP="00D82B4E">
      <w:pPr>
        <w:rPr>
          <w:rFonts w:ascii="Times New Roman" w:hAnsi="Times New Roman" w:cs="Times New Roman"/>
          <w:b/>
          <w:sz w:val="28"/>
          <w:szCs w:val="28"/>
        </w:rPr>
      </w:pPr>
      <w:r w:rsidRPr="00F0522A">
        <w:rPr>
          <w:rFonts w:ascii="Times New Roman" w:hAnsi="Times New Roman" w:cs="Times New Roman"/>
          <w:b/>
          <w:sz w:val="28"/>
          <w:szCs w:val="28"/>
        </w:rPr>
        <w:lastRenderedPageBreak/>
        <w:t>Название мастерской: «Особые дизайнеры»</w:t>
      </w:r>
    </w:p>
    <w:p w:rsidR="00D82B4E" w:rsidRDefault="00D82B4E" w:rsidP="00D82B4E">
      <w:pPr>
        <w:rPr>
          <w:rFonts w:ascii="Times New Roman" w:hAnsi="Times New Roman" w:cs="Times New Roman"/>
          <w:b/>
          <w:sz w:val="28"/>
          <w:szCs w:val="28"/>
        </w:rPr>
      </w:pPr>
      <w:r w:rsidRPr="00F0522A">
        <w:rPr>
          <w:rFonts w:ascii="Times New Roman" w:hAnsi="Times New Roman" w:cs="Times New Roman"/>
          <w:b/>
          <w:sz w:val="28"/>
          <w:szCs w:val="28"/>
        </w:rPr>
        <w:t>Название МК №1: «Термопечать на кружках по авторским эскизам»</w:t>
      </w:r>
    </w:p>
    <w:p w:rsidR="00D217C0" w:rsidRDefault="00D217C0" w:rsidP="00D82B4E">
      <w:pPr>
        <w:rPr>
          <w:rFonts w:ascii="Times New Roman" w:hAnsi="Times New Roman" w:cs="Times New Roman"/>
          <w:b/>
          <w:sz w:val="28"/>
          <w:szCs w:val="28"/>
        </w:rPr>
      </w:pPr>
    </w:p>
    <w:p w:rsidR="00E2746B" w:rsidRPr="00F0522A" w:rsidRDefault="00E2746B" w:rsidP="00E2746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68413" cy="2679589"/>
            <wp:effectExtent l="19050" t="0" r="3287" b="0"/>
            <wp:docPr id="22" name="Рисунок 21" descr="IMG_20190622_1413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2_141333 (1).jpg"/>
                    <pic:cNvPicPr/>
                  </pic:nvPicPr>
                  <pic:blipFill>
                    <a:blip r:embed="rId30" cstate="print"/>
                    <a:stretch>
                      <a:fillRect/>
                    </a:stretch>
                  </pic:blipFill>
                  <pic:spPr>
                    <a:xfrm>
                      <a:off x="0" y="0"/>
                      <a:ext cx="2170599" cy="2682290"/>
                    </a:xfrm>
                    <a:prstGeom prst="rect">
                      <a:avLst/>
                    </a:prstGeom>
                  </pic:spPr>
                </pic:pic>
              </a:graphicData>
            </a:graphic>
          </wp:inline>
        </w:drawing>
      </w:r>
      <w:r>
        <w:rPr>
          <w:rFonts w:ascii="Times New Roman" w:hAnsi="Times New Roman" w:cs="Times New Roman"/>
          <w:b/>
          <w:noProof/>
          <w:sz w:val="28"/>
          <w:szCs w:val="28"/>
          <w:lang w:eastAsia="ru-RU"/>
        </w:rPr>
        <w:drawing>
          <wp:inline distT="0" distB="0" distL="0" distR="0">
            <wp:extent cx="4147434" cy="2805493"/>
            <wp:effectExtent l="19050" t="0" r="5466" b="0"/>
            <wp:docPr id="23" name="Рисунок 22" descr="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31" cstate="print"/>
                    <a:stretch>
                      <a:fillRect/>
                    </a:stretch>
                  </pic:blipFill>
                  <pic:spPr>
                    <a:xfrm>
                      <a:off x="0" y="0"/>
                      <a:ext cx="4146626" cy="2804946"/>
                    </a:xfrm>
                    <a:prstGeom prst="rect">
                      <a:avLst/>
                    </a:prstGeom>
                  </pic:spPr>
                </pic:pic>
              </a:graphicData>
            </a:graphic>
          </wp:inline>
        </w:drawing>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 xml:space="preserve">Мастер: </w:t>
      </w:r>
      <w:proofErr w:type="spellStart"/>
      <w:r w:rsidRPr="00F0522A">
        <w:rPr>
          <w:rFonts w:ascii="Times New Roman" w:hAnsi="Times New Roman" w:cs="Times New Roman"/>
          <w:sz w:val="28"/>
          <w:szCs w:val="28"/>
        </w:rPr>
        <w:t>Кивель</w:t>
      </w:r>
      <w:proofErr w:type="spellEnd"/>
      <w:r w:rsidRPr="00F0522A">
        <w:rPr>
          <w:rFonts w:ascii="Times New Roman" w:hAnsi="Times New Roman" w:cs="Times New Roman"/>
          <w:sz w:val="28"/>
          <w:szCs w:val="28"/>
        </w:rPr>
        <w:t xml:space="preserve"> Эльвира Федоровна, </w:t>
      </w:r>
      <w:proofErr w:type="spellStart"/>
      <w:r w:rsidRPr="00F0522A">
        <w:rPr>
          <w:rFonts w:ascii="Times New Roman" w:hAnsi="Times New Roman" w:cs="Times New Roman"/>
          <w:sz w:val="28"/>
          <w:szCs w:val="28"/>
        </w:rPr>
        <w:t>Федчук</w:t>
      </w:r>
      <w:proofErr w:type="spellEnd"/>
      <w:r w:rsidRPr="00F0522A">
        <w:rPr>
          <w:rFonts w:ascii="Times New Roman" w:hAnsi="Times New Roman" w:cs="Times New Roman"/>
          <w:sz w:val="28"/>
          <w:szCs w:val="28"/>
        </w:rPr>
        <w:t xml:space="preserve"> Олег Викторович</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Длительность: 1.5 часа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Максимальное число участников: 6</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Краткое описание процесса:</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Материалы на 1 чел.: плотная бумага А4 1 лист, карандаш простой, ластик, краски или акварельные карандаши 1 коробка, набор кистей 0,2 мм- 0,5 мм, сублимационная бумага (1 лист), скотч для сублимационной бумаги (10см), кружка сублимационная (1 </w:t>
      </w:r>
      <w:proofErr w:type="spellStart"/>
      <w:r w:rsidRPr="00F0522A">
        <w:rPr>
          <w:rFonts w:ascii="Times New Roman" w:hAnsi="Times New Roman" w:cs="Times New Roman"/>
          <w:sz w:val="28"/>
          <w:szCs w:val="28"/>
        </w:rPr>
        <w:t>шт</w:t>
      </w:r>
      <w:proofErr w:type="spellEnd"/>
      <w:r w:rsidRPr="00F0522A">
        <w:rPr>
          <w:rFonts w:ascii="Times New Roman" w:hAnsi="Times New Roman" w:cs="Times New Roman"/>
          <w:sz w:val="28"/>
          <w:szCs w:val="28"/>
        </w:rPr>
        <w:t xml:space="preserve">).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Технология: Первая часть мастер-класса представляет собой изготовление авторских эскизов на определенную тему. По желанию участникам представляются образцы картинок, по мотивам которых они могут изготовить авторский эскиз. Далее эскиз сканируется, обрабатывается мастером в программе </w:t>
      </w:r>
      <w:proofErr w:type="spellStart"/>
      <w:r w:rsidRPr="00F0522A">
        <w:rPr>
          <w:rFonts w:ascii="Times New Roman" w:hAnsi="Times New Roman" w:cs="Times New Roman"/>
          <w:sz w:val="28"/>
          <w:szCs w:val="28"/>
        </w:rPr>
        <w:t>фотошоп</w:t>
      </w:r>
      <w:proofErr w:type="spellEnd"/>
      <w:r w:rsidRPr="00F0522A">
        <w:rPr>
          <w:rFonts w:ascii="Times New Roman" w:hAnsi="Times New Roman" w:cs="Times New Roman"/>
          <w:sz w:val="28"/>
          <w:szCs w:val="28"/>
        </w:rPr>
        <w:t xml:space="preserve"> и распечатывается на сублимационной бумаге. Затем участники приклеивают скотчем рисунок к кружке и опускают ее в машину для термопечати на 220 секунд 180 градусов Цельсия.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Особенности проведения для людей с различной инвалидностью: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зрения заливка проводится в сопровождении </w:t>
      </w:r>
      <w:proofErr w:type="spellStart"/>
      <w:r w:rsidRPr="00F0522A">
        <w:rPr>
          <w:rFonts w:ascii="Times New Roman" w:hAnsi="Times New Roman" w:cs="Times New Roman"/>
          <w:sz w:val="28"/>
          <w:szCs w:val="28"/>
        </w:rPr>
        <w:t>тьютора</w:t>
      </w:r>
      <w:proofErr w:type="spellEnd"/>
      <w:r w:rsidRPr="00F0522A">
        <w:rPr>
          <w:rFonts w:ascii="Times New Roman" w:hAnsi="Times New Roman" w:cs="Times New Roman"/>
          <w:sz w:val="28"/>
          <w:szCs w:val="28"/>
        </w:rPr>
        <w:t xml:space="preserve">, который помогает участнику мастер-класса сориентироваться в пространстве и определить расположение инструментов и материалов. Роспись </w:t>
      </w:r>
      <w:r w:rsidRPr="00F0522A">
        <w:rPr>
          <w:rFonts w:ascii="Times New Roman" w:hAnsi="Times New Roman" w:cs="Times New Roman"/>
          <w:sz w:val="28"/>
          <w:szCs w:val="28"/>
        </w:rPr>
        <w:lastRenderedPageBreak/>
        <w:t>готового изделия проводится при помощи трафарета (если необходим конкретный рисунок) или в свободной форме (интуитивная живопись).</w:t>
      </w:r>
    </w:p>
    <w:p w:rsidR="00D82B4E" w:rsidRPr="00F0522A" w:rsidRDefault="00D82B4E" w:rsidP="00682B5A">
      <w:pPr>
        <w:ind w:firstLine="708"/>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слуха речь мастера дублируется в письменной форме (например, текст выводится на экран монитора). </w:t>
      </w:r>
    </w:p>
    <w:p w:rsidR="00D82B4E" w:rsidRPr="00F0522A" w:rsidRDefault="00D82B4E" w:rsidP="00682B5A">
      <w:pPr>
        <w:ind w:firstLine="708"/>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опорно-двигательного аппарата специальной адаптации мастер-класса не требуется, если есть возможность удерживать инструмент (кружка, кисть и т.п.) В остальных случаях необходима помощь </w:t>
      </w:r>
      <w:proofErr w:type="spellStart"/>
      <w:r w:rsidRPr="00F0522A">
        <w:rPr>
          <w:rFonts w:ascii="Times New Roman" w:hAnsi="Times New Roman" w:cs="Times New Roman"/>
          <w:sz w:val="28"/>
          <w:szCs w:val="28"/>
        </w:rPr>
        <w:t>тьютора</w:t>
      </w:r>
      <w:proofErr w:type="spellEnd"/>
      <w:r w:rsidRPr="00F0522A">
        <w:rPr>
          <w:rFonts w:ascii="Times New Roman" w:hAnsi="Times New Roman" w:cs="Times New Roman"/>
          <w:sz w:val="28"/>
          <w:szCs w:val="28"/>
        </w:rPr>
        <w:t>.</w:t>
      </w:r>
    </w:p>
    <w:p w:rsidR="00D82B4E" w:rsidRPr="00F0522A" w:rsidRDefault="00D82B4E" w:rsidP="00682B5A">
      <w:pPr>
        <w:ind w:firstLine="708"/>
        <w:rPr>
          <w:rFonts w:ascii="Times New Roman" w:hAnsi="Times New Roman" w:cs="Times New Roman"/>
          <w:sz w:val="28"/>
          <w:szCs w:val="28"/>
        </w:rPr>
      </w:pPr>
      <w:r w:rsidRPr="00F0522A">
        <w:rPr>
          <w:rFonts w:ascii="Times New Roman" w:hAnsi="Times New Roman" w:cs="Times New Roman"/>
          <w:sz w:val="28"/>
          <w:szCs w:val="28"/>
        </w:rPr>
        <w:t>Для людей с ментальными особенностями адаптация не требуется. Деятельность ведётся на основе наблюдения и повторения за мастером.</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 xml:space="preserve">Примечание: следует соблюдать технику безопасности при работе с термопринтером. </w:t>
      </w:r>
    </w:p>
    <w:p w:rsidR="00D82B4E" w:rsidRDefault="00D82B4E" w:rsidP="00D82B4E">
      <w:pPr>
        <w:rPr>
          <w:rFonts w:ascii="Times New Roman" w:hAnsi="Times New Roman" w:cs="Times New Roman"/>
          <w:b/>
          <w:sz w:val="28"/>
          <w:szCs w:val="28"/>
        </w:rPr>
      </w:pPr>
      <w:r w:rsidRPr="00F0522A">
        <w:rPr>
          <w:rFonts w:ascii="Times New Roman" w:hAnsi="Times New Roman" w:cs="Times New Roman"/>
          <w:b/>
          <w:sz w:val="28"/>
          <w:szCs w:val="28"/>
        </w:rPr>
        <w:t>Название МК №2: «Роспись деревянных значков»</w:t>
      </w:r>
    </w:p>
    <w:p w:rsidR="00E2746B" w:rsidRPr="00F0522A" w:rsidRDefault="00D217C0" w:rsidP="00D82B4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41939" cy="2695492"/>
            <wp:effectExtent l="19050" t="0" r="0" b="0"/>
            <wp:docPr id="27" name="Рисунок 26" descr="IMG_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3.jpg"/>
                    <pic:cNvPicPr/>
                  </pic:nvPicPr>
                  <pic:blipFill>
                    <a:blip r:embed="rId32" cstate="print"/>
                    <a:stretch>
                      <a:fillRect/>
                    </a:stretch>
                  </pic:blipFill>
                  <pic:spPr>
                    <a:xfrm>
                      <a:off x="0" y="0"/>
                      <a:ext cx="4041092" cy="2694927"/>
                    </a:xfrm>
                    <a:prstGeom prst="rect">
                      <a:avLst/>
                    </a:prstGeom>
                  </pic:spPr>
                </pic:pic>
              </a:graphicData>
            </a:graphic>
          </wp:inline>
        </w:drawing>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 xml:space="preserve">Мастер: </w:t>
      </w:r>
      <w:proofErr w:type="spellStart"/>
      <w:r w:rsidRPr="00F0522A">
        <w:rPr>
          <w:rFonts w:ascii="Times New Roman" w:hAnsi="Times New Roman" w:cs="Times New Roman"/>
          <w:sz w:val="28"/>
          <w:szCs w:val="28"/>
        </w:rPr>
        <w:t>Федчук</w:t>
      </w:r>
      <w:proofErr w:type="spellEnd"/>
      <w:r w:rsidRPr="00F0522A">
        <w:rPr>
          <w:rFonts w:ascii="Times New Roman" w:hAnsi="Times New Roman" w:cs="Times New Roman"/>
          <w:sz w:val="28"/>
          <w:szCs w:val="28"/>
        </w:rPr>
        <w:t xml:space="preserve"> Олег Викторович, </w:t>
      </w:r>
      <w:proofErr w:type="spellStart"/>
      <w:r w:rsidRPr="00F0522A">
        <w:rPr>
          <w:rFonts w:ascii="Times New Roman" w:hAnsi="Times New Roman" w:cs="Times New Roman"/>
          <w:sz w:val="28"/>
          <w:szCs w:val="28"/>
        </w:rPr>
        <w:t>Кивель</w:t>
      </w:r>
      <w:proofErr w:type="spellEnd"/>
      <w:r w:rsidRPr="00F0522A">
        <w:rPr>
          <w:rFonts w:ascii="Times New Roman" w:hAnsi="Times New Roman" w:cs="Times New Roman"/>
          <w:sz w:val="28"/>
          <w:szCs w:val="28"/>
        </w:rPr>
        <w:t xml:space="preserve"> Эльвира Федоровна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Длительность: 1.5 часа</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Максимальное число участников: 6</w:t>
      </w:r>
    </w:p>
    <w:p w:rsidR="00D82B4E" w:rsidRPr="00F0522A" w:rsidRDefault="00D82B4E" w:rsidP="00D82B4E">
      <w:pPr>
        <w:rPr>
          <w:rFonts w:ascii="Times New Roman" w:hAnsi="Times New Roman" w:cs="Times New Roman"/>
          <w:sz w:val="28"/>
          <w:szCs w:val="28"/>
        </w:rPr>
      </w:pPr>
      <w:r w:rsidRPr="00F0522A">
        <w:rPr>
          <w:rFonts w:ascii="Times New Roman" w:hAnsi="Times New Roman" w:cs="Times New Roman"/>
          <w:sz w:val="28"/>
          <w:szCs w:val="28"/>
        </w:rPr>
        <w:t>Краткое описание процесса:</w:t>
      </w:r>
    </w:p>
    <w:p w:rsidR="00D82B4E" w:rsidRPr="00F0522A" w:rsidRDefault="00D82B4E" w:rsidP="00682B5A">
      <w:pPr>
        <w:jc w:val="both"/>
        <w:rPr>
          <w:rFonts w:ascii="Times New Roman" w:hAnsi="Times New Roman" w:cs="Times New Roman"/>
          <w:sz w:val="28"/>
          <w:szCs w:val="28"/>
        </w:rPr>
      </w:pPr>
      <w:r w:rsidRPr="00F0522A">
        <w:rPr>
          <w:rFonts w:ascii="Times New Roman" w:hAnsi="Times New Roman" w:cs="Times New Roman"/>
          <w:sz w:val="28"/>
          <w:szCs w:val="28"/>
        </w:rPr>
        <w:t>Материалы</w:t>
      </w:r>
      <w:r w:rsidR="007B2FA4">
        <w:rPr>
          <w:rFonts w:ascii="Times New Roman" w:hAnsi="Times New Roman" w:cs="Times New Roman"/>
          <w:sz w:val="28"/>
          <w:szCs w:val="28"/>
        </w:rPr>
        <w:t xml:space="preserve"> на 1 чел.: значок деревянный (3 </w:t>
      </w:r>
      <w:proofErr w:type="spellStart"/>
      <w:r w:rsidRPr="00F0522A">
        <w:rPr>
          <w:rFonts w:ascii="Times New Roman" w:hAnsi="Times New Roman" w:cs="Times New Roman"/>
          <w:sz w:val="28"/>
          <w:szCs w:val="28"/>
        </w:rPr>
        <w:t>шт</w:t>
      </w:r>
      <w:proofErr w:type="spellEnd"/>
      <w:r w:rsidRPr="00F0522A">
        <w:rPr>
          <w:rFonts w:ascii="Times New Roman" w:hAnsi="Times New Roman" w:cs="Times New Roman"/>
          <w:sz w:val="28"/>
          <w:szCs w:val="28"/>
        </w:rPr>
        <w:t xml:space="preserve">), карандаш простой, ластик, краски акриловые (1 коробка), набор кистей 0,2 мм- 0,5 мм, фартуки одноразовые, планшеты пластиковые, лак по дереву, застежки для значков (1шт), клеевой пистолет. </w:t>
      </w:r>
    </w:p>
    <w:p w:rsidR="00D82B4E" w:rsidRPr="00F0522A" w:rsidRDefault="009A381A"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lastRenderedPageBreak/>
        <w:t>Технология: Участники</w:t>
      </w:r>
      <w:r w:rsidR="00D82B4E" w:rsidRPr="00F0522A">
        <w:rPr>
          <w:rFonts w:ascii="Times New Roman" w:hAnsi="Times New Roman" w:cs="Times New Roman"/>
          <w:sz w:val="28"/>
          <w:szCs w:val="28"/>
        </w:rPr>
        <w:t xml:space="preserve"> выбирают значки для росписи (возможно изготовление значков </w:t>
      </w:r>
      <w:r w:rsidR="007B2FA4">
        <w:rPr>
          <w:rFonts w:ascii="Times New Roman" w:hAnsi="Times New Roman" w:cs="Times New Roman"/>
          <w:sz w:val="28"/>
          <w:szCs w:val="28"/>
        </w:rPr>
        <w:t xml:space="preserve">заранее </w:t>
      </w:r>
      <w:r w:rsidR="00D82B4E" w:rsidRPr="00F0522A">
        <w:rPr>
          <w:rFonts w:ascii="Times New Roman" w:hAnsi="Times New Roman" w:cs="Times New Roman"/>
          <w:sz w:val="28"/>
          <w:szCs w:val="28"/>
        </w:rPr>
        <w:t xml:space="preserve">на заказ по авторским эскизам), по желанию дорисовывают карандашами </w:t>
      </w:r>
      <w:r w:rsidRPr="00F0522A">
        <w:rPr>
          <w:rFonts w:ascii="Times New Roman" w:hAnsi="Times New Roman" w:cs="Times New Roman"/>
          <w:sz w:val="28"/>
          <w:szCs w:val="28"/>
        </w:rPr>
        <w:t>детали и</w:t>
      </w:r>
      <w:r w:rsidR="00D82B4E" w:rsidRPr="00F0522A">
        <w:rPr>
          <w:rFonts w:ascii="Times New Roman" w:hAnsi="Times New Roman" w:cs="Times New Roman"/>
          <w:sz w:val="28"/>
          <w:szCs w:val="28"/>
        </w:rPr>
        <w:t xml:space="preserve"> затем расписывают их акриловыми красками. Затем значок покрывается лаком, просушивается. С помощью клеевого пистолета прикрепляется застежка.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Особенности проведения для людей с различной инвалидностью: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зрения заливка проводится в сопровождении </w:t>
      </w:r>
      <w:proofErr w:type="spellStart"/>
      <w:r w:rsidRPr="00F0522A">
        <w:rPr>
          <w:rFonts w:ascii="Times New Roman" w:hAnsi="Times New Roman" w:cs="Times New Roman"/>
          <w:sz w:val="28"/>
          <w:szCs w:val="28"/>
        </w:rPr>
        <w:t>тьютора</w:t>
      </w:r>
      <w:proofErr w:type="spellEnd"/>
      <w:r w:rsidRPr="00F0522A">
        <w:rPr>
          <w:rFonts w:ascii="Times New Roman" w:hAnsi="Times New Roman" w:cs="Times New Roman"/>
          <w:sz w:val="28"/>
          <w:szCs w:val="28"/>
        </w:rPr>
        <w:t>, который помогает участнику мастер-класса сориентироваться в пространстве и определить расположение инструментов и материалов, цвета красок. Роспись готового изделия проводится в свободной форме (интуитивная живопись).</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слуха речь мастера дублируется в письменной форме (например, текст выводится на экран монитора). </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Для людей с нарушениями опорно-двигательного аппарата специальной адаптации мастер-класса не требуется, если есть возможность удерживать инструмент </w:t>
      </w:r>
      <w:proofErr w:type="gramStart"/>
      <w:r w:rsidRPr="00F0522A">
        <w:rPr>
          <w:rFonts w:ascii="Times New Roman" w:hAnsi="Times New Roman" w:cs="Times New Roman"/>
          <w:sz w:val="28"/>
          <w:szCs w:val="28"/>
        </w:rPr>
        <w:t>( значок</w:t>
      </w:r>
      <w:proofErr w:type="gramEnd"/>
      <w:r w:rsidRPr="00F0522A">
        <w:rPr>
          <w:rFonts w:ascii="Times New Roman" w:hAnsi="Times New Roman" w:cs="Times New Roman"/>
          <w:sz w:val="28"/>
          <w:szCs w:val="28"/>
        </w:rPr>
        <w:t xml:space="preserve">, кисть и т.п.) В остальных случаях необходима помощь </w:t>
      </w:r>
      <w:proofErr w:type="spellStart"/>
      <w:r w:rsidRPr="00F0522A">
        <w:rPr>
          <w:rFonts w:ascii="Times New Roman" w:hAnsi="Times New Roman" w:cs="Times New Roman"/>
          <w:sz w:val="28"/>
          <w:szCs w:val="28"/>
        </w:rPr>
        <w:t>тьютора</w:t>
      </w:r>
      <w:proofErr w:type="spellEnd"/>
      <w:r w:rsidRPr="00F0522A">
        <w:rPr>
          <w:rFonts w:ascii="Times New Roman" w:hAnsi="Times New Roman" w:cs="Times New Roman"/>
          <w:sz w:val="28"/>
          <w:szCs w:val="28"/>
        </w:rPr>
        <w:t>.</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Для людей с ментальными особенностями адаптация не требуется. Деятельность ведётся на основе наблюдения и повторения за мастером.</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Противопоказания: аллергические реакции на акрил, клей, лак.</w:t>
      </w:r>
    </w:p>
    <w:p w:rsidR="00D82B4E" w:rsidRPr="00F0522A" w:rsidRDefault="00D82B4E" w:rsidP="00682B5A">
      <w:pPr>
        <w:ind w:firstLine="708"/>
        <w:jc w:val="both"/>
        <w:rPr>
          <w:rFonts w:ascii="Times New Roman" w:hAnsi="Times New Roman" w:cs="Times New Roman"/>
          <w:sz w:val="28"/>
          <w:szCs w:val="28"/>
        </w:rPr>
      </w:pPr>
      <w:r w:rsidRPr="00F0522A">
        <w:rPr>
          <w:rFonts w:ascii="Times New Roman" w:hAnsi="Times New Roman" w:cs="Times New Roman"/>
          <w:sz w:val="28"/>
          <w:szCs w:val="28"/>
        </w:rPr>
        <w:t xml:space="preserve">Примечание: следует соблюдать технику безопасности при работе с клеевым пистолетом. </w:t>
      </w:r>
    </w:p>
    <w:p w:rsidR="00D82B4E" w:rsidRPr="00F0522A" w:rsidRDefault="00D82B4E" w:rsidP="00682B5A">
      <w:pPr>
        <w:jc w:val="both"/>
        <w:rPr>
          <w:rFonts w:ascii="Times New Roman" w:hAnsi="Times New Roman" w:cs="Times New Roman"/>
          <w:sz w:val="28"/>
          <w:szCs w:val="28"/>
        </w:rPr>
      </w:pPr>
    </w:p>
    <w:p w:rsidR="00D82B4E" w:rsidRDefault="00D82B4E" w:rsidP="00D82B4E">
      <w:pPr>
        <w:rPr>
          <w:rFonts w:ascii="Times New Roman" w:hAnsi="Times New Roman" w:cs="Times New Roman"/>
          <w:sz w:val="28"/>
          <w:szCs w:val="28"/>
        </w:rPr>
      </w:pPr>
    </w:p>
    <w:p w:rsidR="00A63773" w:rsidRDefault="00A63773" w:rsidP="00D82B4E">
      <w:pPr>
        <w:rPr>
          <w:rFonts w:ascii="Times New Roman" w:hAnsi="Times New Roman" w:cs="Times New Roman"/>
          <w:sz w:val="28"/>
          <w:szCs w:val="28"/>
        </w:rPr>
      </w:pPr>
    </w:p>
    <w:p w:rsidR="00A63773" w:rsidRDefault="00A63773" w:rsidP="00D82B4E">
      <w:pPr>
        <w:rPr>
          <w:rFonts w:ascii="Times New Roman" w:hAnsi="Times New Roman" w:cs="Times New Roman"/>
          <w:sz w:val="28"/>
          <w:szCs w:val="28"/>
        </w:rPr>
      </w:pPr>
    </w:p>
    <w:p w:rsidR="00A63773" w:rsidRDefault="00A63773" w:rsidP="00D82B4E">
      <w:pPr>
        <w:rPr>
          <w:rFonts w:ascii="Times New Roman" w:hAnsi="Times New Roman" w:cs="Times New Roman"/>
          <w:sz w:val="28"/>
          <w:szCs w:val="28"/>
        </w:rPr>
      </w:pPr>
    </w:p>
    <w:p w:rsidR="00A63773" w:rsidRDefault="00A63773" w:rsidP="00D82B4E">
      <w:pPr>
        <w:rPr>
          <w:rFonts w:ascii="Times New Roman" w:hAnsi="Times New Roman" w:cs="Times New Roman"/>
          <w:sz w:val="28"/>
          <w:szCs w:val="28"/>
        </w:rPr>
      </w:pPr>
    </w:p>
    <w:p w:rsidR="00A63773" w:rsidRDefault="00A63773" w:rsidP="00D82B4E">
      <w:pPr>
        <w:rPr>
          <w:rFonts w:ascii="Times New Roman" w:hAnsi="Times New Roman" w:cs="Times New Roman"/>
          <w:sz w:val="28"/>
          <w:szCs w:val="28"/>
        </w:rPr>
      </w:pPr>
    </w:p>
    <w:p w:rsidR="00A63773" w:rsidRDefault="00A63773" w:rsidP="00D82B4E">
      <w:pPr>
        <w:rPr>
          <w:rFonts w:ascii="Times New Roman" w:hAnsi="Times New Roman" w:cs="Times New Roman"/>
          <w:sz w:val="28"/>
          <w:szCs w:val="28"/>
        </w:rPr>
      </w:pPr>
    </w:p>
    <w:p w:rsidR="00A63773" w:rsidRDefault="00A63773" w:rsidP="00D82B4E">
      <w:pPr>
        <w:rPr>
          <w:rFonts w:ascii="Times New Roman" w:hAnsi="Times New Roman" w:cs="Times New Roman"/>
          <w:sz w:val="28"/>
          <w:szCs w:val="28"/>
        </w:rPr>
      </w:pPr>
    </w:p>
    <w:p w:rsidR="00A63773" w:rsidRDefault="00A63773" w:rsidP="00D82B4E">
      <w:pPr>
        <w:rPr>
          <w:rFonts w:ascii="Times New Roman" w:hAnsi="Times New Roman" w:cs="Times New Roman"/>
          <w:sz w:val="28"/>
          <w:szCs w:val="28"/>
        </w:rPr>
      </w:pPr>
    </w:p>
    <w:sectPr w:rsidR="00A63773" w:rsidSect="00E37264">
      <w:pgSz w:w="11906" w:h="16838"/>
      <w:pgMar w:top="1134" w:right="850"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3D99"/>
    <w:multiLevelType w:val="hybridMultilevel"/>
    <w:tmpl w:val="9E48DF92"/>
    <w:lvl w:ilvl="0" w:tplc="A74EFF4A">
      <w:start w:val="1"/>
      <w:numFmt w:val="bullet"/>
      <w:lvlText w:val="-"/>
      <w:lvlJc w:val="left"/>
      <w:pPr>
        <w:tabs>
          <w:tab w:val="num" w:pos="720"/>
        </w:tabs>
        <w:ind w:left="720" w:hanging="360"/>
      </w:pPr>
      <w:rPr>
        <w:rFonts w:ascii="Times New Roman" w:hAnsi="Times New Roman" w:hint="default"/>
      </w:rPr>
    </w:lvl>
    <w:lvl w:ilvl="1" w:tplc="3D427546" w:tentative="1">
      <w:start w:val="1"/>
      <w:numFmt w:val="bullet"/>
      <w:lvlText w:val="-"/>
      <w:lvlJc w:val="left"/>
      <w:pPr>
        <w:tabs>
          <w:tab w:val="num" w:pos="1440"/>
        </w:tabs>
        <w:ind w:left="1440" w:hanging="360"/>
      </w:pPr>
      <w:rPr>
        <w:rFonts w:ascii="Times New Roman" w:hAnsi="Times New Roman" w:hint="default"/>
      </w:rPr>
    </w:lvl>
    <w:lvl w:ilvl="2" w:tplc="9774DC26" w:tentative="1">
      <w:start w:val="1"/>
      <w:numFmt w:val="bullet"/>
      <w:lvlText w:val="-"/>
      <w:lvlJc w:val="left"/>
      <w:pPr>
        <w:tabs>
          <w:tab w:val="num" w:pos="2160"/>
        </w:tabs>
        <w:ind w:left="2160" w:hanging="360"/>
      </w:pPr>
      <w:rPr>
        <w:rFonts w:ascii="Times New Roman" w:hAnsi="Times New Roman" w:hint="default"/>
      </w:rPr>
    </w:lvl>
    <w:lvl w:ilvl="3" w:tplc="5FEC673A" w:tentative="1">
      <w:start w:val="1"/>
      <w:numFmt w:val="bullet"/>
      <w:lvlText w:val="-"/>
      <w:lvlJc w:val="left"/>
      <w:pPr>
        <w:tabs>
          <w:tab w:val="num" w:pos="2880"/>
        </w:tabs>
        <w:ind w:left="2880" w:hanging="360"/>
      </w:pPr>
      <w:rPr>
        <w:rFonts w:ascii="Times New Roman" w:hAnsi="Times New Roman" w:hint="default"/>
      </w:rPr>
    </w:lvl>
    <w:lvl w:ilvl="4" w:tplc="BCE67D9C" w:tentative="1">
      <w:start w:val="1"/>
      <w:numFmt w:val="bullet"/>
      <w:lvlText w:val="-"/>
      <w:lvlJc w:val="left"/>
      <w:pPr>
        <w:tabs>
          <w:tab w:val="num" w:pos="3600"/>
        </w:tabs>
        <w:ind w:left="3600" w:hanging="360"/>
      </w:pPr>
      <w:rPr>
        <w:rFonts w:ascii="Times New Roman" w:hAnsi="Times New Roman" w:hint="default"/>
      </w:rPr>
    </w:lvl>
    <w:lvl w:ilvl="5" w:tplc="6ED09558" w:tentative="1">
      <w:start w:val="1"/>
      <w:numFmt w:val="bullet"/>
      <w:lvlText w:val="-"/>
      <w:lvlJc w:val="left"/>
      <w:pPr>
        <w:tabs>
          <w:tab w:val="num" w:pos="4320"/>
        </w:tabs>
        <w:ind w:left="4320" w:hanging="360"/>
      </w:pPr>
      <w:rPr>
        <w:rFonts w:ascii="Times New Roman" w:hAnsi="Times New Roman" w:hint="default"/>
      </w:rPr>
    </w:lvl>
    <w:lvl w:ilvl="6" w:tplc="D5FE2274" w:tentative="1">
      <w:start w:val="1"/>
      <w:numFmt w:val="bullet"/>
      <w:lvlText w:val="-"/>
      <w:lvlJc w:val="left"/>
      <w:pPr>
        <w:tabs>
          <w:tab w:val="num" w:pos="5040"/>
        </w:tabs>
        <w:ind w:left="5040" w:hanging="360"/>
      </w:pPr>
      <w:rPr>
        <w:rFonts w:ascii="Times New Roman" w:hAnsi="Times New Roman" w:hint="default"/>
      </w:rPr>
    </w:lvl>
    <w:lvl w:ilvl="7" w:tplc="3C3AF5CC" w:tentative="1">
      <w:start w:val="1"/>
      <w:numFmt w:val="bullet"/>
      <w:lvlText w:val="-"/>
      <w:lvlJc w:val="left"/>
      <w:pPr>
        <w:tabs>
          <w:tab w:val="num" w:pos="5760"/>
        </w:tabs>
        <w:ind w:left="5760" w:hanging="360"/>
      </w:pPr>
      <w:rPr>
        <w:rFonts w:ascii="Times New Roman" w:hAnsi="Times New Roman" w:hint="default"/>
      </w:rPr>
    </w:lvl>
    <w:lvl w:ilvl="8" w:tplc="4ABC80B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5F223DE"/>
    <w:multiLevelType w:val="hybridMultilevel"/>
    <w:tmpl w:val="78CCB5E4"/>
    <w:lvl w:ilvl="0" w:tplc="8042D3A0">
      <w:start w:val="1"/>
      <w:numFmt w:val="bullet"/>
      <w:lvlText w:val="-"/>
      <w:lvlJc w:val="left"/>
      <w:pPr>
        <w:tabs>
          <w:tab w:val="num" w:pos="720"/>
        </w:tabs>
        <w:ind w:left="720" w:hanging="360"/>
      </w:pPr>
      <w:rPr>
        <w:rFonts w:ascii="Times New Roman" w:hAnsi="Times New Roman" w:hint="default"/>
      </w:rPr>
    </w:lvl>
    <w:lvl w:ilvl="1" w:tplc="4C48B320" w:tentative="1">
      <w:start w:val="1"/>
      <w:numFmt w:val="bullet"/>
      <w:lvlText w:val="-"/>
      <w:lvlJc w:val="left"/>
      <w:pPr>
        <w:tabs>
          <w:tab w:val="num" w:pos="1440"/>
        </w:tabs>
        <w:ind w:left="1440" w:hanging="360"/>
      </w:pPr>
      <w:rPr>
        <w:rFonts w:ascii="Times New Roman" w:hAnsi="Times New Roman" w:hint="default"/>
      </w:rPr>
    </w:lvl>
    <w:lvl w:ilvl="2" w:tplc="5FD83764" w:tentative="1">
      <w:start w:val="1"/>
      <w:numFmt w:val="bullet"/>
      <w:lvlText w:val="-"/>
      <w:lvlJc w:val="left"/>
      <w:pPr>
        <w:tabs>
          <w:tab w:val="num" w:pos="2160"/>
        </w:tabs>
        <w:ind w:left="2160" w:hanging="360"/>
      </w:pPr>
      <w:rPr>
        <w:rFonts w:ascii="Times New Roman" w:hAnsi="Times New Roman" w:hint="default"/>
      </w:rPr>
    </w:lvl>
    <w:lvl w:ilvl="3" w:tplc="62FE27A4" w:tentative="1">
      <w:start w:val="1"/>
      <w:numFmt w:val="bullet"/>
      <w:lvlText w:val="-"/>
      <w:lvlJc w:val="left"/>
      <w:pPr>
        <w:tabs>
          <w:tab w:val="num" w:pos="2880"/>
        </w:tabs>
        <w:ind w:left="2880" w:hanging="360"/>
      </w:pPr>
      <w:rPr>
        <w:rFonts w:ascii="Times New Roman" w:hAnsi="Times New Roman" w:hint="default"/>
      </w:rPr>
    </w:lvl>
    <w:lvl w:ilvl="4" w:tplc="2B34F4E8" w:tentative="1">
      <w:start w:val="1"/>
      <w:numFmt w:val="bullet"/>
      <w:lvlText w:val="-"/>
      <w:lvlJc w:val="left"/>
      <w:pPr>
        <w:tabs>
          <w:tab w:val="num" w:pos="3600"/>
        </w:tabs>
        <w:ind w:left="3600" w:hanging="360"/>
      </w:pPr>
      <w:rPr>
        <w:rFonts w:ascii="Times New Roman" w:hAnsi="Times New Roman" w:hint="default"/>
      </w:rPr>
    </w:lvl>
    <w:lvl w:ilvl="5" w:tplc="2CCAA2EC" w:tentative="1">
      <w:start w:val="1"/>
      <w:numFmt w:val="bullet"/>
      <w:lvlText w:val="-"/>
      <w:lvlJc w:val="left"/>
      <w:pPr>
        <w:tabs>
          <w:tab w:val="num" w:pos="4320"/>
        </w:tabs>
        <w:ind w:left="4320" w:hanging="360"/>
      </w:pPr>
      <w:rPr>
        <w:rFonts w:ascii="Times New Roman" w:hAnsi="Times New Roman" w:hint="default"/>
      </w:rPr>
    </w:lvl>
    <w:lvl w:ilvl="6" w:tplc="ACA2526A" w:tentative="1">
      <w:start w:val="1"/>
      <w:numFmt w:val="bullet"/>
      <w:lvlText w:val="-"/>
      <w:lvlJc w:val="left"/>
      <w:pPr>
        <w:tabs>
          <w:tab w:val="num" w:pos="5040"/>
        </w:tabs>
        <w:ind w:left="5040" w:hanging="360"/>
      </w:pPr>
      <w:rPr>
        <w:rFonts w:ascii="Times New Roman" w:hAnsi="Times New Roman" w:hint="default"/>
      </w:rPr>
    </w:lvl>
    <w:lvl w:ilvl="7" w:tplc="3CC0EB58" w:tentative="1">
      <w:start w:val="1"/>
      <w:numFmt w:val="bullet"/>
      <w:lvlText w:val="-"/>
      <w:lvlJc w:val="left"/>
      <w:pPr>
        <w:tabs>
          <w:tab w:val="num" w:pos="5760"/>
        </w:tabs>
        <w:ind w:left="5760" w:hanging="360"/>
      </w:pPr>
      <w:rPr>
        <w:rFonts w:ascii="Times New Roman" w:hAnsi="Times New Roman" w:hint="default"/>
      </w:rPr>
    </w:lvl>
    <w:lvl w:ilvl="8" w:tplc="1DB6259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FA23FF3"/>
    <w:multiLevelType w:val="hybridMultilevel"/>
    <w:tmpl w:val="1B62F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18D4FB3"/>
    <w:multiLevelType w:val="hybridMultilevel"/>
    <w:tmpl w:val="3A22A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9C65AE"/>
    <w:multiLevelType w:val="hybridMultilevel"/>
    <w:tmpl w:val="C27EF7EA"/>
    <w:lvl w:ilvl="0" w:tplc="76561FAE">
      <w:start w:val="4"/>
      <w:numFmt w:val="decimal"/>
      <w:lvlText w:val="%1."/>
      <w:lvlJc w:val="left"/>
      <w:pPr>
        <w:ind w:left="720" w:hanging="360"/>
      </w:pPr>
      <w:rPr>
        <w:rFonts w:ascii="Arial" w:hAnsi="Arial" w:cs="Arial" w:hint="default"/>
        <w:color w:val="333333"/>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63566B"/>
    <w:multiLevelType w:val="hybridMultilevel"/>
    <w:tmpl w:val="1DFCCEA2"/>
    <w:lvl w:ilvl="0" w:tplc="95A8E0B6">
      <w:start w:val="1"/>
      <w:numFmt w:val="bullet"/>
      <w:lvlText w:val="-"/>
      <w:lvlJc w:val="left"/>
      <w:pPr>
        <w:tabs>
          <w:tab w:val="num" w:pos="720"/>
        </w:tabs>
        <w:ind w:left="720" w:hanging="360"/>
      </w:pPr>
      <w:rPr>
        <w:rFonts w:ascii="Times New Roman" w:hAnsi="Times New Roman" w:hint="default"/>
      </w:rPr>
    </w:lvl>
    <w:lvl w:ilvl="1" w:tplc="3AC02628" w:tentative="1">
      <w:start w:val="1"/>
      <w:numFmt w:val="bullet"/>
      <w:lvlText w:val="-"/>
      <w:lvlJc w:val="left"/>
      <w:pPr>
        <w:tabs>
          <w:tab w:val="num" w:pos="1440"/>
        </w:tabs>
        <w:ind w:left="1440" w:hanging="360"/>
      </w:pPr>
      <w:rPr>
        <w:rFonts w:ascii="Times New Roman" w:hAnsi="Times New Roman" w:hint="default"/>
      </w:rPr>
    </w:lvl>
    <w:lvl w:ilvl="2" w:tplc="2AC2BB94" w:tentative="1">
      <w:start w:val="1"/>
      <w:numFmt w:val="bullet"/>
      <w:lvlText w:val="-"/>
      <w:lvlJc w:val="left"/>
      <w:pPr>
        <w:tabs>
          <w:tab w:val="num" w:pos="2160"/>
        </w:tabs>
        <w:ind w:left="2160" w:hanging="360"/>
      </w:pPr>
      <w:rPr>
        <w:rFonts w:ascii="Times New Roman" w:hAnsi="Times New Roman" w:hint="default"/>
      </w:rPr>
    </w:lvl>
    <w:lvl w:ilvl="3" w:tplc="99B89D56" w:tentative="1">
      <w:start w:val="1"/>
      <w:numFmt w:val="bullet"/>
      <w:lvlText w:val="-"/>
      <w:lvlJc w:val="left"/>
      <w:pPr>
        <w:tabs>
          <w:tab w:val="num" w:pos="2880"/>
        </w:tabs>
        <w:ind w:left="2880" w:hanging="360"/>
      </w:pPr>
      <w:rPr>
        <w:rFonts w:ascii="Times New Roman" w:hAnsi="Times New Roman" w:hint="default"/>
      </w:rPr>
    </w:lvl>
    <w:lvl w:ilvl="4" w:tplc="6FD83F4A" w:tentative="1">
      <w:start w:val="1"/>
      <w:numFmt w:val="bullet"/>
      <w:lvlText w:val="-"/>
      <w:lvlJc w:val="left"/>
      <w:pPr>
        <w:tabs>
          <w:tab w:val="num" w:pos="3600"/>
        </w:tabs>
        <w:ind w:left="3600" w:hanging="360"/>
      </w:pPr>
      <w:rPr>
        <w:rFonts w:ascii="Times New Roman" w:hAnsi="Times New Roman" w:hint="default"/>
      </w:rPr>
    </w:lvl>
    <w:lvl w:ilvl="5" w:tplc="4DFA02F4" w:tentative="1">
      <w:start w:val="1"/>
      <w:numFmt w:val="bullet"/>
      <w:lvlText w:val="-"/>
      <w:lvlJc w:val="left"/>
      <w:pPr>
        <w:tabs>
          <w:tab w:val="num" w:pos="4320"/>
        </w:tabs>
        <w:ind w:left="4320" w:hanging="360"/>
      </w:pPr>
      <w:rPr>
        <w:rFonts w:ascii="Times New Roman" w:hAnsi="Times New Roman" w:hint="default"/>
      </w:rPr>
    </w:lvl>
    <w:lvl w:ilvl="6" w:tplc="BE08E85A" w:tentative="1">
      <w:start w:val="1"/>
      <w:numFmt w:val="bullet"/>
      <w:lvlText w:val="-"/>
      <w:lvlJc w:val="left"/>
      <w:pPr>
        <w:tabs>
          <w:tab w:val="num" w:pos="5040"/>
        </w:tabs>
        <w:ind w:left="5040" w:hanging="360"/>
      </w:pPr>
      <w:rPr>
        <w:rFonts w:ascii="Times New Roman" w:hAnsi="Times New Roman" w:hint="default"/>
      </w:rPr>
    </w:lvl>
    <w:lvl w:ilvl="7" w:tplc="739CACD6" w:tentative="1">
      <w:start w:val="1"/>
      <w:numFmt w:val="bullet"/>
      <w:lvlText w:val="-"/>
      <w:lvlJc w:val="left"/>
      <w:pPr>
        <w:tabs>
          <w:tab w:val="num" w:pos="5760"/>
        </w:tabs>
        <w:ind w:left="5760" w:hanging="360"/>
      </w:pPr>
      <w:rPr>
        <w:rFonts w:ascii="Times New Roman" w:hAnsi="Times New Roman" w:hint="default"/>
      </w:rPr>
    </w:lvl>
    <w:lvl w:ilvl="8" w:tplc="00AE69A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B7E0A92"/>
    <w:multiLevelType w:val="hybridMultilevel"/>
    <w:tmpl w:val="F1F004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66524"/>
    <w:rsid w:val="000557DA"/>
    <w:rsid w:val="000D680C"/>
    <w:rsid w:val="000D7B2F"/>
    <w:rsid w:val="001733ED"/>
    <w:rsid w:val="00176AD8"/>
    <w:rsid w:val="00190098"/>
    <w:rsid w:val="00190D6B"/>
    <w:rsid w:val="00205803"/>
    <w:rsid w:val="002E28BF"/>
    <w:rsid w:val="00312F0D"/>
    <w:rsid w:val="00331B3B"/>
    <w:rsid w:val="00334515"/>
    <w:rsid w:val="00335B9F"/>
    <w:rsid w:val="00350285"/>
    <w:rsid w:val="00360590"/>
    <w:rsid w:val="003936E3"/>
    <w:rsid w:val="003D093C"/>
    <w:rsid w:val="00426B77"/>
    <w:rsid w:val="0044536B"/>
    <w:rsid w:val="004460EB"/>
    <w:rsid w:val="004D232D"/>
    <w:rsid w:val="00507019"/>
    <w:rsid w:val="00512E41"/>
    <w:rsid w:val="00513E08"/>
    <w:rsid w:val="00517E82"/>
    <w:rsid w:val="005365CF"/>
    <w:rsid w:val="005D0BF1"/>
    <w:rsid w:val="00616A5A"/>
    <w:rsid w:val="006557D6"/>
    <w:rsid w:val="00682B5A"/>
    <w:rsid w:val="006A5428"/>
    <w:rsid w:val="006B5667"/>
    <w:rsid w:val="006F2B8F"/>
    <w:rsid w:val="006F5113"/>
    <w:rsid w:val="00706D50"/>
    <w:rsid w:val="00766524"/>
    <w:rsid w:val="00766C2C"/>
    <w:rsid w:val="00780DB3"/>
    <w:rsid w:val="007934E4"/>
    <w:rsid w:val="00795D37"/>
    <w:rsid w:val="00796F9F"/>
    <w:rsid w:val="007B18B3"/>
    <w:rsid w:val="007B2FA4"/>
    <w:rsid w:val="007D2EFA"/>
    <w:rsid w:val="00805F40"/>
    <w:rsid w:val="00863DC9"/>
    <w:rsid w:val="008A12D7"/>
    <w:rsid w:val="008A254C"/>
    <w:rsid w:val="008C676C"/>
    <w:rsid w:val="008D7839"/>
    <w:rsid w:val="00921C29"/>
    <w:rsid w:val="00941E6E"/>
    <w:rsid w:val="009443F7"/>
    <w:rsid w:val="009A381A"/>
    <w:rsid w:val="009E2928"/>
    <w:rsid w:val="00A2234F"/>
    <w:rsid w:val="00A63773"/>
    <w:rsid w:val="00AA1653"/>
    <w:rsid w:val="00AA21E7"/>
    <w:rsid w:val="00AA66F8"/>
    <w:rsid w:val="00AB6E80"/>
    <w:rsid w:val="00AD6304"/>
    <w:rsid w:val="00B15936"/>
    <w:rsid w:val="00BC5BCF"/>
    <w:rsid w:val="00C10077"/>
    <w:rsid w:val="00C74F1C"/>
    <w:rsid w:val="00CA14F6"/>
    <w:rsid w:val="00D217C0"/>
    <w:rsid w:val="00D31A37"/>
    <w:rsid w:val="00D372E7"/>
    <w:rsid w:val="00D55C83"/>
    <w:rsid w:val="00D62012"/>
    <w:rsid w:val="00D64427"/>
    <w:rsid w:val="00D70BF5"/>
    <w:rsid w:val="00D82B4E"/>
    <w:rsid w:val="00DF2B7E"/>
    <w:rsid w:val="00E2746B"/>
    <w:rsid w:val="00E37264"/>
    <w:rsid w:val="00E625EB"/>
    <w:rsid w:val="00EC464E"/>
    <w:rsid w:val="00F052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3EA102-D436-42AF-934F-C4EC3D2D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1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65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rsid w:val="00445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44536B"/>
    <w:rPr>
      <w:b/>
      <w:bCs/>
    </w:rPr>
  </w:style>
  <w:style w:type="paragraph" w:styleId="a6">
    <w:name w:val="List Paragraph"/>
    <w:basedOn w:val="a"/>
    <w:uiPriority w:val="34"/>
    <w:qFormat/>
    <w:rsid w:val="00EC464E"/>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55C8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5C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26109">
      <w:bodyDiv w:val="1"/>
      <w:marLeft w:val="0"/>
      <w:marRight w:val="0"/>
      <w:marTop w:val="0"/>
      <w:marBottom w:val="0"/>
      <w:divBdr>
        <w:top w:val="none" w:sz="0" w:space="0" w:color="auto"/>
        <w:left w:val="none" w:sz="0" w:space="0" w:color="auto"/>
        <w:bottom w:val="none" w:sz="0" w:space="0" w:color="auto"/>
        <w:right w:val="none" w:sz="0" w:space="0" w:color="auto"/>
      </w:divBdr>
      <w:divsChild>
        <w:div w:id="1939868287">
          <w:marLeft w:val="14"/>
          <w:marRight w:val="0"/>
          <w:marTop w:val="0"/>
          <w:marBottom w:val="0"/>
          <w:divBdr>
            <w:top w:val="none" w:sz="0" w:space="0" w:color="auto"/>
            <w:left w:val="none" w:sz="0" w:space="0" w:color="auto"/>
            <w:bottom w:val="none" w:sz="0" w:space="0" w:color="auto"/>
            <w:right w:val="none" w:sz="0" w:space="0" w:color="auto"/>
          </w:divBdr>
        </w:div>
        <w:div w:id="1294823691">
          <w:marLeft w:val="14"/>
          <w:marRight w:val="0"/>
          <w:marTop w:val="0"/>
          <w:marBottom w:val="0"/>
          <w:divBdr>
            <w:top w:val="none" w:sz="0" w:space="0" w:color="auto"/>
            <w:left w:val="none" w:sz="0" w:space="0" w:color="auto"/>
            <w:bottom w:val="none" w:sz="0" w:space="0" w:color="auto"/>
            <w:right w:val="none" w:sz="0" w:space="0" w:color="auto"/>
          </w:divBdr>
        </w:div>
        <w:div w:id="109400891">
          <w:marLeft w:val="14"/>
          <w:marRight w:val="0"/>
          <w:marTop w:val="0"/>
          <w:marBottom w:val="0"/>
          <w:divBdr>
            <w:top w:val="none" w:sz="0" w:space="0" w:color="auto"/>
            <w:left w:val="none" w:sz="0" w:space="0" w:color="auto"/>
            <w:bottom w:val="none" w:sz="0" w:space="0" w:color="auto"/>
            <w:right w:val="none" w:sz="0" w:space="0" w:color="auto"/>
          </w:divBdr>
        </w:div>
      </w:divsChild>
    </w:div>
    <w:div w:id="1418021216">
      <w:bodyDiv w:val="1"/>
      <w:marLeft w:val="0"/>
      <w:marRight w:val="0"/>
      <w:marTop w:val="0"/>
      <w:marBottom w:val="0"/>
      <w:divBdr>
        <w:top w:val="none" w:sz="0" w:space="0" w:color="auto"/>
        <w:left w:val="none" w:sz="0" w:space="0" w:color="auto"/>
        <w:bottom w:val="none" w:sz="0" w:space="0" w:color="auto"/>
        <w:right w:val="none" w:sz="0" w:space="0" w:color="auto"/>
      </w:divBdr>
      <w:divsChild>
        <w:div w:id="1781073922">
          <w:marLeft w:val="14"/>
          <w:marRight w:val="0"/>
          <w:marTop w:val="0"/>
          <w:marBottom w:val="0"/>
          <w:divBdr>
            <w:top w:val="none" w:sz="0" w:space="0" w:color="auto"/>
            <w:left w:val="none" w:sz="0" w:space="0" w:color="auto"/>
            <w:bottom w:val="none" w:sz="0" w:space="0" w:color="auto"/>
            <w:right w:val="none" w:sz="0" w:space="0" w:color="auto"/>
          </w:divBdr>
        </w:div>
        <w:div w:id="1805270306">
          <w:marLeft w:val="14"/>
          <w:marRight w:val="0"/>
          <w:marTop w:val="0"/>
          <w:marBottom w:val="0"/>
          <w:divBdr>
            <w:top w:val="none" w:sz="0" w:space="0" w:color="auto"/>
            <w:left w:val="none" w:sz="0" w:space="0" w:color="auto"/>
            <w:bottom w:val="none" w:sz="0" w:space="0" w:color="auto"/>
            <w:right w:val="none" w:sz="0" w:space="0" w:color="auto"/>
          </w:divBdr>
        </w:div>
        <w:div w:id="2065177841">
          <w:marLeft w:val="1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0142C-0A0E-4CC5-9667-EEB6654C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24</Pages>
  <Words>3069</Words>
  <Characters>17497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ТатьянаБорисовна</dc:creator>
  <cp:lastModifiedBy>user</cp:lastModifiedBy>
  <cp:revision>10</cp:revision>
  <cp:lastPrinted>2019-06-28T07:01:00Z</cp:lastPrinted>
  <dcterms:created xsi:type="dcterms:W3CDTF">2019-06-27T09:54:00Z</dcterms:created>
  <dcterms:modified xsi:type="dcterms:W3CDTF">2019-06-28T11:40:00Z</dcterms:modified>
</cp:coreProperties>
</file>